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B6C" w:rsidRDefault="00BF1B6C" w:rsidP="00BF1B6C">
      <w:pPr>
        <w:pStyle w:val="3"/>
        <w:tabs>
          <w:tab w:val="left" w:pos="4536"/>
        </w:tabs>
        <w:ind w:left="0" w:firstLine="0"/>
      </w:pPr>
      <w:r>
        <w:rPr>
          <w:rFonts w:ascii="Calibri" w:hAnsi="Calibri" w:cs="Calibri"/>
          <w:szCs w:val="24"/>
        </w:rPr>
        <w:t xml:space="preserve">                                                  </w:t>
      </w:r>
    </w:p>
    <w:p w:rsidR="00BF1B6C" w:rsidRPr="003F42C2" w:rsidRDefault="00BF1B6C" w:rsidP="00BF1B6C">
      <w:pPr>
        <w:pStyle w:val="3"/>
        <w:tabs>
          <w:tab w:val="left" w:pos="4536"/>
        </w:tabs>
        <w:ind w:left="0" w:firstLine="0"/>
        <w:jc w:val="right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                               </w:t>
      </w:r>
    </w:p>
    <w:tbl>
      <w:tblPr>
        <w:tblW w:w="12592" w:type="dxa"/>
        <w:tblLayout w:type="fixed"/>
        <w:tblLook w:val="0000" w:firstRow="0" w:lastRow="0" w:firstColumn="0" w:lastColumn="0" w:noHBand="0" w:noVBand="0"/>
      </w:tblPr>
      <w:tblGrid>
        <w:gridCol w:w="3403"/>
        <w:gridCol w:w="1014"/>
        <w:gridCol w:w="1645"/>
        <w:gridCol w:w="3436"/>
        <w:gridCol w:w="1134"/>
        <w:gridCol w:w="1960"/>
      </w:tblGrid>
      <w:tr w:rsidR="00666E64" w:rsidRPr="00384C6D" w:rsidTr="00551034">
        <w:trPr>
          <w:cantSplit/>
        </w:trPr>
        <w:tc>
          <w:tcPr>
            <w:tcW w:w="3403" w:type="dxa"/>
          </w:tcPr>
          <w:p w:rsidR="00666E64" w:rsidRDefault="00666E64" w:rsidP="00551034">
            <w:pPr>
              <w:pStyle w:val="ab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-121285</wp:posOffset>
                  </wp:positionV>
                  <wp:extent cx="704850" cy="840105"/>
                  <wp:effectExtent l="0" t="0" r="0" b="0"/>
                  <wp:wrapNone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6E64" w:rsidRPr="00F4569D" w:rsidRDefault="00666E64" w:rsidP="00551034">
            <w:pPr>
              <w:spacing w:line="360" w:lineRule="auto"/>
              <w:rPr>
                <w:lang w:eastAsia="en-US"/>
              </w:rPr>
            </w:pPr>
          </w:p>
          <w:p w:rsidR="00666E64" w:rsidRDefault="00666E64" w:rsidP="00551034">
            <w:pPr>
              <w:pStyle w:val="ab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</w:p>
          <w:p w:rsidR="00666E64" w:rsidRDefault="00666E64" w:rsidP="00551034">
            <w:pPr>
              <w:pStyle w:val="ab"/>
              <w:pBdr>
                <w:bottom w:val="none" w:sz="0" w:space="0" w:color="auto"/>
              </w:pBdr>
              <w:spacing w:after="0" w:line="360" w:lineRule="auto"/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szCs w:val="20"/>
                <w:lang w:eastAsia="en-US"/>
              </w:rPr>
              <w:t>ΕΛΛΗΝΙΚΗ ΔΗΜΟΚΡΑΤΙΑ</w:t>
            </w:r>
          </w:p>
          <w:p w:rsidR="00666E64" w:rsidRPr="00251AB2" w:rsidRDefault="00666E64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ΝΟΜΟΣ ΒΟΙΩΤΙΑΣ</w:t>
            </w:r>
          </w:p>
          <w:p w:rsidR="00666E64" w:rsidRDefault="00666E64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ΔΗΜΟΣ ΑΛΙΑΡΤΟΥ </w:t>
            </w:r>
            <w:r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–</w:t>
            </w: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 ΘΕΣΠΙΕΩΝ</w:t>
            </w:r>
          </w:p>
          <w:p w:rsidR="00666E64" w:rsidRPr="00251AB2" w:rsidRDefault="00666E64" w:rsidP="00551034">
            <w:pPr>
              <w:spacing w:line="360" w:lineRule="auto"/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>ΓΡΑΦΕΙΟ ΠΡΟΜΗΘΕΙΩΝ</w:t>
            </w:r>
            <w:r w:rsidRPr="00251AB2">
              <w:rPr>
                <w:rFonts w:ascii="Tahoma" w:hAnsi="Tahoma" w:cs="Tahoma"/>
                <w:b/>
                <w:color w:val="1F497D"/>
                <w:sz w:val="20"/>
                <w:lang w:eastAsia="en-US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666E64" w:rsidRPr="000F2B0F" w:rsidRDefault="00666E64" w:rsidP="00551034">
            <w:pPr>
              <w:spacing w:line="360" w:lineRule="auto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436" w:type="dxa"/>
          </w:tcPr>
          <w:p w:rsidR="00666E64" w:rsidRPr="00384C6D" w:rsidRDefault="00666E64" w:rsidP="00551034">
            <w:pPr>
              <w:spacing w:line="360" w:lineRule="auto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666E64" w:rsidRPr="00457DB5" w:rsidRDefault="00666E64" w:rsidP="00551034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object w:dxaOrig="4710" w:dyaOrig="3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75.75pt" o:ole="">
                  <v:imagedata r:id="rId8" o:title=""/>
                </v:shape>
                <o:OLEObject Type="Embed" ProgID="PBrush" ShapeID="_x0000_i1025" DrawAspect="Content" ObjectID="_1661848402" r:id="rId9"/>
              </w:object>
            </w:r>
          </w:p>
        </w:tc>
        <w:tc>
          <w:tcPr>
            <w:tcW w:w="3094" w:type="dxa"/>
            <w:gridSpan w:val="2"/>
          </w:tcPr>
          <w:p w:rsidR="00666E64" w:rsidRPr="00384C6D" w:rsidRDefault="00666E64" w:rsidP="00551034">
            <w:pPr>
              <w:spacing w:line="360" w:lineRule="auto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666E64" w:rsidRPr="00A617D7" w:rsidRDefault="00666E64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666E64" w:rsidRPr="00A617D7" w:rsidRDefault="00666E64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666E64" w:rsidRPr="00A617D7" w:rsidRDefault="00666E64" w:rsidP="00551034">
            <w:pPr>
              <w:spacing w:line="360" w:lineRule="auto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666E64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Λεωφόρος Αθηνών – Αλίαρτος</w:t>
            </w:r>
          </w:p>
        </w:tc>
        <w:tc>
          <w:tcPr>
            <w:tcW w:w="1645" w:type="dxa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666E64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32001 ΑΛΙΑΡΤΟΣ</w:t>
            </w:r>
          </w:p>
        </w:tc>
        <w:tc>
          <w:tcPr>
            <w:tcW w:w="1645" w:type="dxa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66E64" w:rsidRPr="00F52F60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666E64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66E64" w:rsidRPr="0012742F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Άννα Μαρία </w:t>
            </w:r>
          </w:p>
        </w:tc>
        <w:tc>
          <w:tcPr>
            <w:tcW w:w="1645" w:type="dxa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66E64" w:rsidRPr="009E7563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</w:tr>
      <w:tr w:rsidR="00666E64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22683-50.218</w:t>
            </w:r>
          </w:p>
        </w:tc>
        <w:tc>
          <w:tcPr>
            <w:tcW w:w="1645" w:type="dxa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666E64" w:rsidRPr="00AC76D9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66E64" w:rsidRPr="002E22EE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E22EE">
              <w:rPr>
                <w:rFonts w:ascii="Tahoma" w:hAnsi="Tahoma" w:cs="Tahoma"/>
                <w:sz w:val="18"/>
                <w:szCs w:val="18"/>
                <w:lang w:val="en-US" w:eastAsia="en-US"/>
              </w:rPr>
              <w:t>Fax: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22680-22.690</w:t>
            </w:r>
          </w:p>
        </w:tc>
        <w:tc>
          <w:tcPr>
            <w:tcW w:w="1645" w:type="dxa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570" w:type="dxa"/>
            <w:gridSpan w:val="2"/>
          </w:tcPr>
          <w:p w:rsidR="00666E64" w:rsidRPr="00AC76D9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666E64" w:rsidRPr="007F188D" w:rsidTr="00551034">
        <w:trPr>
          <w:gridAfter w:val="1"/>
          <w:wAfter w:w="1960" w:type="dxa"/>
          <w:cantSplit/>
        </w:trPr>
        <w:tc>
          <w:tcPr>
            <w:tcW w:w="4417" w:type="dxa"/>
            <w:gridSpan w:val="2"/>
          </w:tcPr>
          <w:p w:rsidR="00666E64" w:rsidRDefault="00666E64" w:rsidP="00551034">
            <w:pPr>
              <w:spacing w:before="40" w:after="40"/>
              <w:rPr>
                <w:rStyle w:val="-"/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2E22EE">
              <w:rPr>
                <w:rFonts w:ascii="Tahoma" w:hAnsi="Tahoma" w:cs="Tahoma"/>
                <w:sz w:val="18"/>
                <w:szCs w:val="18"/>
                <w:lang w:val="en-US" w:eastAsia="en-US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F4569D">
                <w:rPr>
                  <w:rStyle w:val="-"/>
                  <w:rFonts w:ascii="Tahoma" w:hAnsi="Tahoma" w:cs="Tahoma"/>
                  <w:sz w:val="18"/>
                  <w:szCs w:val="18"/>
                  <w:lang w:val="en-US" w:eastAsia="en-US"/>
                </w:rPr>
                <w:t>info@aliartos.gov.gr</w:t>
              </w:r>
            </w:hyperlink>
          </w:p>
          <w:p w:rsidR="007F188D" w:rsidRPr="002E22EE" w:rsidRDefault="007F188D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7F188D">
              <w:rPr>
                <w:rStyle w:val="-"/>
                <w:color w:val="auto"/>
              </w:rPr>
              <w:t>Αριθμός Μελέτης:17/2020</w:t>
            </w:r>
          </w:p>
        </w:tc>
        <w:tc>
          <w:tcPr>
            <w:tcW w:w="1645" w:type="dxa"/>
          </w:tcPr>
          <w:p w:rsidR="00666E64" w:rsidRPr="002E22EE" w:rsidRDefault="00666E64" w:rsidP="00551034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570" w:type="dxa"/>
            <w:gridSpan w:val="2"/>
          </w:tcPr>
          <w:p w:rsidR="00666E64" w:rsidRPr="00666E64" w:rsidRDefault="00666E64" w:rsidP="00551034">
            <w:pPr>
              <w:rPr>
                <w:lang w:val="en-US"/>
              </w:rPr>
            </w:pPr>
          </w:p>
        </w:tc>
      </w:tr>
    </w:tbl>
    <w:p w:rsidR="00666E64" w:rsidRPr="00666E64" w:rsidRDefault="00666E64" w:rsidP="00666E64">
      <w:pPr>
        <w:spacing w:line="360" w:lineRule="auto"/>
        <w:jc w:val="center"/>
        <w:rPr>
          <w:rFonts w:ascii="Verdana" w:hAnsi="Verdana" w:cs="Arial"/>
          <w:bCs/>
          <w:sz w:val="10"/>
          <w:szCs w:val="10"/>
          <w:lang w:val="en-US"/>
        </w:rPr>
      </w:pPr>
    </w:p>
    <w:p w:rsidR="00666E64" w:rsidRPr="00666E64" w:rsidRDefault="00666E64" w:rsidP="00666E64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2"/>
          <w:szCs w:val="22"/>
          <w:u w:val="single"/>
          <w:lang w:bidi="ar-SA"/>
        </w:rPr>
      </w:pPr>
      <w:r w:rsidRPr="00666E64">
        <w:rPr>
          <w:rFonts w:asciiTheme="minorHAnsi" w:hAnsiTheme="minorHAnsi"/>
          <w:b/>
          <w:sz w:val="22"/>
          <w:szCs w:val="22"/>
          <w:u w:val="single"/>
          <w:lang w:bidi="ar-SA"/>
        </w:rPr>
        <w:t>«ΠΡΟΜΗΘΕΙΑ ΤΡΟΦΙΜΩΝ ΚΑΙ ΛΟΙΠΩΝ ΑΝΑΛΩΣΙΜΩΝ ΕΙΔΩΝ ΓΙΑ ΤΟΥΣ ΠΑΙΔΙΚΟΥΣ ΣΤΑΘΜΟΥΣ ΚΑΙ ΤΑ ΝΟΜΙΚΑ ΠΡΟΣΩΠΑ ΤΟΥ ΔΗΜΟΥ ΑΛΙΑΡΤΟΥ – ΘΕΣΠΙΕΩΝ ΚΑΙ ΓΑΛΑΚΤΟΣ ΕΡΓΑΖΟΜΕΝΩΝ ΓΙΑ ΕΝΑ ΕΤΟΣ»</w:t>
      </w:r>
    </w:p>
    <w:p w:rsidR="00666E64" w:rsidRPr="00666E64" w:rsidRDefault="00666E64" w:rsidP="00666E64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2"/>
          <w:szCs w:val="22"/>
          <w:u w:val="single"/>
          <w:lang w:bidi="ar-SA"/>
        </w:rPr>
      </w:pPr>
      <w:r w:rsidRPr="00666E64">
        <w:rPr>
          <w:rFonts w:asciiTheme="minorHAnsi" w:hAnsiTheme="minorHAnsi"/>
          <w:b/>
          <w:sz w:val="22"/>
          <w:szCs w:val="22"/>
          <w:u w:val="single"/>
          <w:lang w:bidi="ar-SA"/>
        </w:rPr>
        <w:t>ΠΡΟΫΠ. 61.767.45  € ( με Φ.Π.Α.)</w:t>
      </w:r>
    </w:p>
    <w:p w:rsidR="00666E64" w:rsidRPr="00666E64" w:rsidRDefault="00666E64" w:rsidP="00666E64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p w:rsidR="003E3397" w:rsidRDefault="00D5387A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  <w:r w:rsidRPr="00D5387A">
        <w:rPr>
          <w:rFonts w:asciiTheme="minorHAnsi" w:hAnsiTheme="minorHAnsi"/>
          <w:b/>
          <w:sz w:val="28"/>
          <w:szCs w:val="28"/>
          <w:u w:val="single"/>
          <w:lang w:bidi="ar-SA"/>
        </w:rPr>
        <w:t>ΕΝΤΥΠΟ ΟΙΚΟΝΟΜΙΚΗΣ ΠΡΟΣΦΟΡΑΣ</w:t>
      </w: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sz w:val="24"/>
          <w:szCs w:val="24"/>
          <w:u w:val="single"/>
        </w:rPr>
      </w:pPr>
      <w:r w:rsidRPr="00666E64">
        <w:rPr>
          <w:b/>
          <w:bCs/>
          <w:sz w:val="24"/>
          <w:szCs w:val="24"/>
          <w:u w:val="single"/>
        </w:rPr>
        <w:t>ΟΜΑΔΑ Β ΕΙΔΗ ΠΑΝΤΟΠΩΛΕΙΟΥ</w:t>
      </w:r>
      <w:bookmarkStart w:id="0" w:name="_GoBack"/>
      <w:bookmarkEnd w:id="0"/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92"/>
        <w:gridCol w:w="1843"/>
        <w:gridCol w:w="1559"/>
        <w:gridCol w:w="1559"/>
      </w:tblGrid>
      <w:tr w:rsidR="00666E64" w:rsidRPr="00666E64" w:rsidTr="00551034">
        <w:trPr>
          <w:trHeight w:val="33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b/>
                <w:bCs/>
                <w:color w:val="00B050"/>
              </w:rPr>
              <w:t>ΕΙΔΗ ΠΑΝΤΟΠΩΛΕΙΟΥ ΠΑΙΔΙΚΟΥ ΣΤΑΘΜΟΥ ΑΛΙΑΡΤΟΥ</w:t>
            </w:r>
          </w:p>
        </w:tc>
      </w:tr>
      <w:tr w:rsidR="00666E64" w:rsidRPr="00666E64" w:rsidTr="00551034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1" w:name="RANGE!B5:F48"/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66E64" w:rsidRPr="00666E64" w:rsidTr="00666E6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ΖΑΧΑΡΗ  ΣΥΣΚΕΥΑΣΙΑ        1 κιλό</w:t>
            </w: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br/>
              <w:t>(μαύρη)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 ΣΙΤΟΥ 250-260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 ΟΛΙΚΗΣ 250-260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ΚΟΡΝ ΦΛΕΪΚΣ 375γρ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ΚΟΡΝ ΦΛΕΪΚΣ ΟΛΙΚΗΣ 375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ΝΤΟΜΑΤΟΧΥΜΟΣ 500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ΣΟ∆Α ΦΑΓΗΤΟΥ 350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ΠΙΠΕΡΙ ΚΟΜΜΕΝΟ συσκ.100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ΞΥ∆Ι φιάλη πλαστική 500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ΡΙΓΑΝΗ ΣΥΣΚ. 50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ΧΥΜΟΣ ΛΕΜΟΝΙ συσκ.330γρ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ΜΟΣΧΟΚΑΡΥ∆Ο τριμμένο - συσκ.10ΓΡ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ΚΑΝΕΛΟΞΥΛΟ ΣΥΣΚ 50ΓΡ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14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ΦΡΥΓΑΝΙΑ ΣΙΚΑΛΕΩΣ ΤΡΙΜΜΕΝΗ 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ΤΟΣΤ ΠΑΚΕΤΟ 750gr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ΤΟΣΤ ΟΛΙΚΗΣ ΠΑΚΕΤΟ 720gr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ΤΑΧΙΝΙ - ΣΚΕΥΑΣΜΑ προς ΕΠΑΛΗΨΗ  320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ΒΡΩΜΗ (κουάκερ) σακ.500γρ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ΜΕΛΙ 900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ΚΟΡΝ ΦΛΑΟΥΕΡ 200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1 Κιλού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ΟΛΙΚΗΣ 1 Κιλού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ΦΑΡΙΝΑ 500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ΡΥΖΙ ΓΛΑΣΣΕ 500 γρ. 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ΡΥΖΙ ΚΙΤΡΙΝΟ 500 γρ 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ΜΑΚΑΡΟΝΙΑ – ΚΟΦΤΟ 500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ΧΥΛΟΠΙΤΑΚΙ 500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ΚΡΙΘΑΡΑΚΙ- ΡΥΖΑΚΙ 500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ΜΑΚΑΡΟΝΙΑ ΝΟ 3 ΠΑΣΤΙΤΣΙΟΥ 500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ΜΑΚΑΡΟΝΙΑ - ΒΙ∆ΕΣ - ΤΡΙΒΕΛΑΚΙ 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ΦΑΚΕΣ ΨΙΛΕΣ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ΡΕΒΥΘΙΑ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ΣΙΜΙΓ∆ΑΛΙ  ΨΙΛΟ 500 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ΓΑΛΑ ΕΒΑΠΟΡΕ πλήρες 410 γρ.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ΓΑΛΑ ΦΡΕΣΚΟ 1,5 ΛΙΤΡΑ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ΠΛΙΓΟΥΡΙ 500γρ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ΣΠΟΡΕΛΑΙΟ 1 ΛΙΤΡΟΥ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ΚΑΡΥΔΙΑ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ΑΜΥΓΔΑΛΑ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ΑΧΝΗ ΖΑΧΑΡΗ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ΒΑΝΙΛΙΕΣ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ΜΠΕΙΚΙΝ ΠΑΟΥΝΤΕΡ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00"/>
        <w:gridCol w:w="1935"/>
        <w:gridCol w:w="1559"/>
        <w:gridCol w:w="1559"/>
      </w:tblGrid>
      <w:tr w:rsidR="00666E64" w:rsidRPr="00666E64" w:rsidTr="00551034">
        <w:trPr>
          <w:trHeight w:val="33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b/>
                <w:bCs/>
                <w:color w:val="00B050"/>
              </w:rPr>
              <w:t>ΕΙΔΗ ΠΑΝΤΟΠΩΛΕΙΟΥ ΜΕ ΜΕΣΗ ΤΙΜΗ</w:t>
            </w:r>
          </w:p>
        </w:tc>
      </w:tr>
      <w:tr w:rsidR="00666E64" w:rsidRPr="00666E64" w:rsidTr="00551034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ΑΥΓΑ ΩΟΣΚΟΠΗΜΕΝΑ ΑΝΩ 55 γρ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ΕΛΑΙΟΛΑ∆Ο 1 ΛΙΤΡΟΥ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55103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665"/>
        <w:gridCol w:w="3730"/>
        <w:gridCol w:w="820"/>
        <w:gridCol w:w="2015"/>
        <w:gridCol w:w="1559"/>
        <w:gridCol w:w="1559"/>
      </w:tblGrid>
      <w:tr w:rsidR="00666E64" w:rsidRPr="00666E64" w:rsidTr="00551034">
        <w:trPr>
          <w:trHeight w:val="66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50"/>
                <w:sz w:val="20"/>
                <w:szCs w:val="20"/>
                <w:lang w:eastAsia="el-GR"/>
              </w:rPr>
              <w:t>ΓΑΛΑΚΤΟΜΙΚΑ ΠΡΟΙΟΝΤΑ</w:t>
            </w:r>
          </w:p>
        </w:tc>
      </w:tr>
      <w:tr w:rsidR="00666E64" w:rsidRPr="00666E64" w:rsidTr="00551034">
        <w:trPr>
          <w:trHeight w:val="66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666E64" w:rsidRPr="00666E64" w:rsidTr="00666E64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ΦΕΤΑ ΕΓΧΩΡΙΑ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ΚΑΣΕΡΙ ΕΓΧΩΡΙΟ ΗΜΙΣΚΛΗΡΟ 500 ΓΡ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ΕΝΤΑΜ ΦΕΤΕΣ ΓΙΑ ΤΟΣΤ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ΚΕΦΑΛΟΤΥΡΙ ΕΓΧΩΡΙΟ ΤΡΙΜΕΝΟ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ΓΙΑΟΥΡΤΙ 1 ΚΙΛΟ 10% λιπαρά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680"/>
        <w:gridCol w:w="3715"/>
        <w:gridCol w:w="850"/>
        <w:gridCol w:w="1985"/>
        <w:gridCol w:w="1559"/>
        <w:gridCol w:w="1559"/>
      </w:tblGrid>
      <w:tr w:rsidR="00666E64" w:rsidRPr="00666E64" w:rsidTr="00551034">
        <w:trPr>
          <w:trHeight w:val="34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50"/>
                <w:sz w:val="20"/>
                <w:szCs w:val="20"/>
                <w:lang w:eastAsia="el-GR"/>
              </w:rPr>
              <w:t>ΚΑΤΕΨΥΓΜΕΝΑ ΨΑΡΙΑ ΜΕ ΜΕΣΗ ΤΙΜΗ</w:t>
            </w:r>
          </w:p>
        </w:tc>
      </w:tr>
      <w:tr w:rsidR="00666E64" w:rsidRPr="00666E64" w:rsidTr="00551034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666E64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ΠΕΡΚΑ ΦΙΛΕΤΟ Α ́ ποιοτ.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ΚΟΚΚΙΝΟΨΑΡΟ Α ́ ποιοτ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ΓΛΩΣΣΑ ΦΙΛΕΤΟ Α ́ποιοτ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ΒΑΚΑΛΑΟΣ ΦΙΛΕΤΟ Α ́ ποιοτ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7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7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7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709"/>
        <w:gridCol w:w="3686"/>
        <w:gridCol w:w="717"/>
        <w:gridCol w:w="2118"/>
        <w:gridCol w:w="1456"/>
        <w:gridCol w:w="1662"/>
      </w:tblGrid>
      <w:tr w:rsidR="00666E64" w:rsidRPr="00666E64" w:rsidTr="00551034">
        <w:trPr>
          <w:trHeight w:val="66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50"/>
                <w:sz w:val="20"/>
                <w:szCs w:val="20"/>
                <w:lang w:eastAsia="el-GR"/>
              </w:rPr>
              <w:t>ΚΑΤΕΨΥΓΜΕΝΑ ΛΑΧΑΝΙΚΑ ΜΕ ΜΕΣΗ ΤΙΜΗ</w:t>
            </w:r>
          </w:p>
        </w:tc>
      </w:tr>
      <w:tr w:rsidR="00666E64" w:rsidRPr="00666E64" w:rsidTr="00551034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666E6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ΦΑΣΟΛΑΚΙΑ ΣΤΡΟΓΓ. κατεψ/να 1ΚΙΛΟΥ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ΑΡΑΚΑΣ κατεψ/νος 1ΚΙΛΟΥ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ΣΠΑΝΑΚΙ κατεψ/νο 1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ΦΥΛΛΟ ΧΩΡΙΑΤΙΚΟ 500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ΑΝΑΜΕΙΚΤΑ ΛΑΧΑΝΙΚΑ κατεψ/να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561"/>
        <w:gridCol w:w="3267"/>
        <w:gridCol w:w="825"/>
        <w:gridCol w:w="1985"/>
        <w:gridCol w:w="1559"/>
        <w:gridCol w:w="1276"/>
        <w:gridCol w:w="1584"/>
      </w:tblGrid>
      <w:tr w:rsidR="00666E64" w:rsidRPr="00666E64" w:rsidTr="00551034">
        <w:trPr>
          <w:trHeight w:val="63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b/>
                <w:bCs/>
                <w:color w:val="00B050"/>
              </w:rPr>
              <w:lastRenderedPageBreak/>
              <w:t xml:space="preserve">ΕΙΔΗ ΚΑΘΑΡΙΟΤΗΤΑΣ </w:t>
            </w:r>
          </w:p>
        </w:tc>
      </w:tr>
      <w:tr w:rsidR="00666E64" w:rsidRPr="00666E64" w:rsidTr="00551034">
        <w:trPr>
          <w:trHeight w:val="6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2" w:name="RANGE!A3:E42"/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  <w:bookmarkEnd w:id="2"/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ΦΠΑ 24%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 ΦΠΑ 6%</w:t>
            </w: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 ΥΓΕΙΑΣ 8ΑΡΙ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 ΚΟΥΖΙΝΑΣ ΡΟΛΟ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ΑΠΟΡΡΙΜΜΑΤΩΝ  (ΓΙΑ ΜΕΓΑΛΟΥΣ ΚΑΔΟΥΣ 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ΤΡΟΦΙΜΩΝ ΜΕΓΑΛΕΣ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ΧΛΩΡΙΝΗ ULTRA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ΠΑΤΩΜΑΤΩΝ 4αρων ΛΙΤΡΩΝ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ΚΑΘΑΡΙΣΜΟΥ ΓΙΑ ΤΑ ΤΖΑΜΙΑ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ΣΦΟΥΓΓΑΡΑΚΙΑ ΚΟΥΖΙΝΑΣ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ΠΛΥΝΤΗΡΙΟΥ ΡΟΥΧΩΝ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ΠΙΑΤΩΝ 4 ΑΡΩΝ ΛΙΤΡΩΝ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ΤΑΜΠΛΕΤΕΣ ΠΛΥΝΤΗΡΙΟΥ ΠΙΑΤΩΝ 37 ΜΕΖΟΥΡΕΣ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ΡΟΛΟ ΚΑΘΑΡΙΣΜΟΥ ΤΥΠΟΥ (VETEX 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ΑΛΟΥΜΙΝΟΧΑΡΤΟ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ΣΥΡΜΑ ΠΙΑΤΩΝ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ΚΑΘΑΡΙΣΤΙΚΟ ΓΙΑ ΑΛΑΤΑ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ΚΑΘΑΡΙΣΤΙΚΟ ΦΟΥΡΝΟΥ  ΚΟΥΖΙΝΑΣ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ΣΚΟΥΠΑ ME ΚΟΝΤΑΡΙ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ΣΦΟΥΓΓΑΡΙΣΤΡΑ ΜΕ ΚΟΝΤΑΡΙ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ΑΠΟΡΡΙΜΜΑΤΩΝ ΜΙΚΡΕΣ ΚΑΛΑΘΙ ΜΠΑΝΙΟΥ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ΓΑΝΤΙΑ ΜΙΑΣ ΧΡΗΣΕΩΣ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ΥΔΡΟΧΛΩΡΙΚΟ ΟΞΥ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ΜΩΡΟΜΑΝΤΗΛΑ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ΚΟΥΒΑΣ ΣΦΟΥΓΓΑΡΙΣΜΑΤΟΣ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ΧΕΙΡΟΠΕΤΣΕΤΕΣ (ΚΟΥΤΕΣ)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ΜΕΜΒΡΑΝΗ ΤΡΟΦΙΜΩΝ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ΑΝΤΙΚΟΛΛΗΤΙΚΟ ΧΑΡΤΙ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ΚΡΕΜΟΣΑΠΟΥΝΟ 4ΑΡΩΝ ΛΙΤΡΩΝ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ΕΝΤΟΜΟΚΤΟΝΟ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ΜΑΛΑΚΤΙΚΟ ΡΟΥΧΩΝ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ΑΠΟΛΥΜΑΝΤΙΚΟ ΤΖΕΛ ΧΕΡΙΩΝ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94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lastRenderedPageBreak/>
              <w:t>31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ΑΠΟΛΥΜΑΝΤΙΚΟ  ΣΠΡΕΥ ΚΑΘΑΡΙΣΜΟΥ ΕΠΙΦΑΝΕΙΩΝ (DETTOL)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ΑΠΟΛΥΜΑΝΤΙΚΟ  ΥΓΡΟ ΚΑΘΑΡΙΣΤΙΚΟ (DETTOL)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ΧΑΡΤΟΠΕΤΣΕΤΕΣ 200 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ΚΥΠΕΛΛΑΚΙΑ ΜΙΑΣ ΧΡΗΣΕΩΣ ΜΕΓΑΛΑ (ΠΛΑΣΤΙΚΑ) 50 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ΠΛΑΣΤΙΚΑ ΠΟΤΗΡΑΚΙΑ ΦΕΛΙΖΟΛ 20 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ΧΑΡΤΙΝΑ ΠΙΑΤΑ ΜΙΑΣ ΧΡΗΣΕΩΣ ΜΕΓΑΛΑ 20 ΤΕΜ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 ΠΛΑΣΤΙΚΑ ΠΙΑΤΑ ΜΙΑΣ ΧΡΗΣΕΩΣ ΜΕΓΑΛΑ 20 ΤΕΜ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ΚΟΥΤΑΛΑΚΙΑ ΠΛΑΣΤΙΚΑ 100 ΤΕΜ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ΠΗΡΟΥΝΑΚΙΑ ΠΛΑΣΤΙΚΑ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15"/>
        </w:trPr>
        <w:tc>
          <w:tcPr>
            <w:tcW w:w="66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666E64">
        <w:trPr>
          <w:trHeight w:val="300"/>
        </w:trPr>
        <w:tc>
          <w:tcPr>
            <w:tcW w:w="66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ΟΛΙΚΟ ΣΥΝΟΛΟ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right="80"/>
        <w:rPr>
          <w:b/>
          <w:bCs/>
          <w:color w:val="FF0000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567"/>
        <w:gridCol w:w="3253"/>
        <w:gridCol w:w="717"/>
        <w:gridCol w:w="2440"/>
        <w:gridCol w:w="1812"/>
        <w:gridCol w:w="2268"/>
      </w:tblGrid>
      <w:tr w:rsidR="00666E64" w:rsidRPr="00666E64" w:rsidTr="00551034">
        <w:trPr>
          <w:trHeight w:val="330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b/>
                <w:bCs/>
                <w:color w:val="7030A0"/>
                <w:sz w:val="24"/>
                <w:szCs w:val="24"/>
              </w:rPr>
              <w:t>ΕΙΔΗ ΠΑΝΤΟΠΩΛΕΙΟΥ ΔΗΜΟΤΙΚΟΥ ΠΑΙΔΙΚΟΥ ΣΤΑΘΜΟΥ ΘΕΣΠΙΩΝ</w:t>
            </w:r>
          </w:p>
        </w:tc>
      </w:tr>
      <w:tr w:rsidR="00666E64" w:rsidRPr="00666E64" w:rsidTr="00551034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3" w:name="RANGE!B6:F51"/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3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ΜΑΡΓΑΡΙΝΗ 500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ΜΑΡΜΕΛΑΔΑ (Διάφορες γεύσεις) 460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ΜΕΛΙ ΑΝΘΕΩΝ 900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ΤΑΧΙΝΙ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ΜΠΙΣΚΟΤΑ(Τύπου ΠΤΙ- ΜΠΕΡ)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ΔΗΜΗΤΡΙΑΚΑ  (Ολικής αλέσεως) 375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ΓΑΛΑ ΦΡΕΣΚΟ 1 ΛΙΤΡΟΥ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ΓΑΛΑ ΕΒΑΠΟΡΕ  410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ΦΥΤΊΝΗ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ΖΑΧΑΡΗ 1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ΠΟΥ ΦΟΥΣΚΩΝΕΙ ΜΟΝΟ ΤΟΥ (500γρ.)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ΚΑΚΑΟ 125γρ.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ΣΠΟΡΕΛΑΙΟ 1 ΛΓΓΡΟΥ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ΣΥΜΠΥΚΝΩΜΕΝΗ ΣΑΛΤΣΑ ΝΤΟΜΑΤΑΣ 500νο.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ΑΛΑΤΙ 500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lastRenderedPageBreak/>
              <w:t>21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ΠΙΠΕΡΙ 50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ΞΥΔΙ 350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ΜΑΚΑΡΟΝΙΑ (κοφτό,παστίτσιου,βίδες σπαγγετίνη κτλ.) 500γρ.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ΚΡΙΘΑΡΑΚΙ (μέτριο) 500γρ.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ΦΑΣΟΛΙΑ ΕΓΧΩΡΙΑ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ΡΥΖΙ ΚΙΤΡΙΝΟ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ΦΑΚΕΣ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ΚΑΝΕΛΑ 50γρ.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ΤΟΥ ΤΟΣΤ ΜΕΓΑΛΟ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ΧΥΛΟΠΙΤΕΣ 500 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ΜΟΣΧΟΚΑΡΥΔΟ 50γρ.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ΚΑΡΑΜΕΛΕΣ ΖΕΛΕΔΑΚΙΑ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ΒΑΝΙΛΙΕΣ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ΣΟΚΟΛΑΤΕΝΟΙ ΑΓΙΟΒΑΣΙΛΗΔΕΣ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ΣΟΚΟΛΑΤΕΝΙΑ ΠΑΣΧΑΛΙΝΑ ΑΥΓΟΥΛΑΚΙΑ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ΤΥΡΟΠΙΤΑΚΙΑ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ΣΟΚΟΦΡΕΤΕΣ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ΡΥΖΙ ΓΛΑΣΣΕ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ΚΟΡΝ ΦΛΑΟΥΡ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ΑΝΘΟΣ ΑΡΑΒΟΣΙΤΟΥ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ΝΤΟΜΑΤΑΚΙ ΚΟΝΚΑΣΕ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ΚΑΡΥΔΟΨΥΧΑ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ΔΙΟΓΚΩΤΙΚΗ ΟΥΣΙΑ ΓΛΥΚΩΝ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ΤΟΜΑΤΟΧΥΜΟΥΣ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ΡΕΒΥΘΙΑ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ΚΡΙΤΣΙΝΙΑ ΟΛΙΚΗΣ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ΤΡΑΧΑΝΑΣ ΓΛΥΚΟΣ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ΦΥΛΛΟ ΚΡΟΥΣΤΑΣ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6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6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6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666E64" w:rsidRPr="00666E64" w:rsidRDefault="00666E64" w:rsidP="00C92977">
      <w:pPr>
        <w:widowControl w:val="0"/>
        <w:autoSpaceDE w:val="0"/>
        <w:autoSpaceDN w:val="0"/>
        <w:adjustRightInd w:val="0"/>
        <w:spacing w:before="7" w:after="0" w:line="360" w:lineRule="auto"/>
        <w:ind w:right="80"/>
        <w:jc w:val="both"/>
        <w:rPr>
          <w:rFonts w:cs="Garamond"/>
          <w:lang w:val="en-US"/>
        </w:rPr>
      </w:pPr>
    </w:p>
    <w:tbl>
      <w:tblPr>
        <w:tblW w:w="11057" w:type="dxa"/>
        <w:tblInd w:w="-601" w:type="dxa"/>
        <w:tblLook w:val="04A0" w:firstRow="1" w:lastRow="0" w:firstColumn="1" w:lastColumn="0" w:noHBand="0" w:noVBand="1"/>
      </w:tblPr>
      <w:tblGrid>
        <w:gridCol w:w="960"/>
        <w:gridCol w:w="3435"/>
        <w:gridCol w:w="900"/>
        <w:gridCol w:w="1935"/>
        <w:gridCol w:w="1559"/>
        <w:gridCol w:w="2268"/>
      </w:tblGrid>
      <w:tr w:rsidR="00666E64" w:rsidRPr="00666E64" w:rsidTr="00551034">
        <w:trPr>
          <w:trHeight w:val="330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b/>
                <w:bCs/>
                <w:color w:val="7030A0"/>
                <w:sz w:val="20"/>
                <w:szCs w:val="20"/>
              </w:rPr>
              <w:t>ΕΙΔΗ ΠΑΝΤΟΠΩΛΕΙΟΥ ΜΕ ΜΕΣΗ ΤΙΜΗ</w:t>
            </w:r>
          </w:p>
        </w:tc>
      </w:tr>
      <w:tr w:rsidR="00666E64" w:rsidRPr="00666E64" w:rsidTr="00551034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66E64" w:rsidRPr="00666E64" w:rsidTr="00C9297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ΑΥΓΑ ΩΟΣΚΟΠΗΜΕΝΑ ΑΝΩ 55 γρ (17 των 30)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ΕΛΑΙΟΛΑΔΟ 1 ΛΙΤΡΟΥ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199" w:type="dxa"/>
        <w:tblInd w:w="-743" w:type="dxa"/>
        <w:tblLook w:val="04A0" w:firstRow="1" w:lastRow="0" w:firstColumn="1" w:lastColumn="0" w:noHBand="0" w:noVBand="1"/>
      </w:tblPr>
      <w:tblGrid>
        <w:gridCol w:w="561"/>
        <w:gridCol w:w="3976"/>
        <w:gridCol w:w="820"/>
        <w:gridCol w:w="2015"/>
        <w:gridCol w:w="1559"/>
        <w:gridCol w:w="2268"/>
      </w:tblGrid>
      <w:tr w:rsidR="00666E64" w:rsidRPr="00666E64" w:rsidTr="00551034">
        <w:trPr>
          <w:trHeight w:val="660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7030A0"/>
                <w:sz w:val="20"/>
                <w:szCs w:val="20"/>
                <w:lang w:eastAsia="el-GR"/>
              </w:rPr>
              <w:t>ΓΑΛΑΚΤΟΜΙΚΑ ΠΡΟΙΟΝΤΑ</w:t>
            </w:r>
          </w:p>
        </w:tc>
      </w:tr>
      <w:tr w:rsidR="00666E64" w:rsidRPr="00666E64" w:rsidTr="00551034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666E64" w:rsidRPr="00666E64" w:rsidTr="00C92977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ΦΕΤΑ ΕΓΧΩΡΙΑ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ΚΑΣΕΡΙ (ΣΥΣΚ. 400 γρ)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ΤΥΡΙ  ΓΚΟΥΝΤΑ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ΚΕΦΑΛΟΤΥΡΙ ΕΓΧΩΡΙΟ ΤΡΙΜΕΝΟ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ΓΙΑΟΥΡΤΙ 1 ΚΙΛΟ 10% λιπαρά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311" w:type="dxa"/>
        <w:tblInd w:w="-743" w:type="dxa"/>
        <w:tblLook w:val="04A0" w:firstRow="1" w:lastRow="0" w:firstColumn="1" w:lastColumn="0" w:noHBand="0" w:noVBand="1"/>
      </w:tblPr>
      <w:tblGrid>
        <w:gridCol w:w="680"/>
        <w:gridCol w:w="3857"/>
        <w:gridCol w:w="850"/>
        <w:gridCol w:w="1985"/>
        <w:gridCol w:w="1559"/>
        <w:gridCol w:w="2380"/>
      </w:tblGrid>
      <w:tr w:rsidR="00666E64" w:rsidRPr="00666E64" w:rsidTr="00551034">
        <w:trPr>
          <w:trHeight w:val="345"/>
        </w:trPr>
        <w:tc>
          <w:tcPr>
            <w:tcW w:w="1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7030A0"/>
                <w:sz w:val="20"/>
                <w:szCs w:val="20"/>
                <w:lang w:eastAsia="el-GR"/>
              </w:rPr>
              <w:t>ΚΑΤΕΨΥΓΜΕΝΑ ΨΑΡΙΑ ΜΕ ΜΕΣΗ ΤΙΜΗ</w:t>
            </w:r>
          </w:p>
        </w:tc>
      </w:tr>
      <w:tr w:rsidR="00666E64" w:rsidRPr="00666E64" w:rsidTr="00551034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C92977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ΠΕΡΚΑ ΦΙΛΕΤΟ Α ́ ποιοτ.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ΚΟΚΚΙΝΟΨΑΡΟ Α ́ ποιοτ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7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7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7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tbl>
      <w:tblPr>
        <w:tblW w:w="11338" w:type="dxa"/>
        <w:tblInd w:w="-743" w:type="dxa"/>
        <w:tblLook w:val="04A0" w:firstRow="1" w:lastRow="0" w:firstColumn="1" w:lastColumn="0" w:noHBand="0" w:noVBand="1"/>
      </w:tblPr>
      <w:tblGrid>
        <w:gridCol w:w="709"/>
        <w:gridCol w:w="3828"/>
        <w:gridCol w:w="850"/>
        <w:gridCol w:w="1985"/>
        <w:gridCol w:w="1559"/>
        <w:gridCol w:w="2407"/>
      </w:tblGrid>
      <w:tr w:rsidR="00666E64" w:rsidRPr="00666E64" w:rsidTr="00551034">
        <w:trPr>
          <w:trHeight w:val="660"/>
        </w:trPr>
        <w:tc>
          <w:tcPr>
            <w:tcW w:w="11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7030A0"/>
                <w:sz w:val="20"/>
                <w:szCs w:val="20"/>
                <w:lang w:eastAsia="el-GR"/>
              </w:rPr>
              <w:t>ΚΑΤΕΨΥΓΜΕΝΑ ΛΑΧΑΝΙΚΑ ΜΕ ΜΕΣΗ ΤΙΜΗ</w:t>
            </w:r>
          </w:p>
        </w:tc>
      </w:tr>
      <w:tr w:rsidR="00666E64" w:rsidRPr="00666E64" w:rsidTr="00551034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C9297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ΦΑΣΟΛΑΚΙΑ ΣΤΡΟΓΓ. κατεψ/να 1ΚΙΛΟΥ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ΑΡΑΚΑΣ κατεψ/νος 1ΚΙΛΟΥ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ΑΓΚΙΝΑΡΕΣ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ΑΝΑΜΕΙΚΤΑ ΛΑΧΑΝΙΚΑ κατεψ/να 500 γρ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color w:val="7030A0"/>
        </w:rPr>
      </w:pPr>
      <w:r w:rsidRPr="00666E64">
        <w:rPr>
          <w:rFonts w:cs="Garamond"/>
        </w:rPr>
        <w:t xml:space="preserve">            </w:t>
      </w:r>
      <w:r w:rsidRPr="00666E64">
        <w:rPr>
          <w:rFonts w:cs="Garamond"/>
          <w:color w:val="7030A0"/>
        </w:rPr>
        <w:t>ΕΙΔΗ ΚΑΘΑΡΙΟΤΗΤΑΣ ΠΑΙΔΙΚΟΥ ΣΤΑΘΜΟΥ ΘΕΣΠΙΩΝ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1"/>
        <w:gridCol w:w="900"/>
        <w:gridCol w:w="1226"/>
        <w:gridCol w:w="1166"/>
        <w:gridCol w:w="1532"/>
        <w:gridCol w:w="2126"/>
      </w:tblGrid>
      <w:tr w:rsidR="00666E64" w:rsidRPr="00666E64" w:rsidTr="00551034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bookmarkStart w:id="4" w:name="RANGE!B5:F34"/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 xml:space="preserve">ΕΙΔΗ </w:t>
            </w:r>
            <w:bookmarkEnd w:id="4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ΑΞΙΑ ΣΕ ΕΥΡΩ 24% ΦΠΑ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ΑΞΙΑ ΣΕ ΕΥΡΩ 6% ΦΠΑ</w:t>
            </w: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ΧΑΡΤΙ ΥΓΕΙΑΣ 8άρι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ΧΑΡΤΊ ΚΟΥΖΙΝΑΣ ΡΟΛΟ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666E64" w:rsidRPr="00666E64" w:rsidTr="00C92977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ΣΑΚΟΥΛΕΣ ΑΠΟΡΡΙΜΜΑΤΩΝ (ΓΙΑ ΜΕΓΑΛΟΥΣ ΚΑΔΟΥΣ)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lastRenderedPageBreak/>
              <w:t>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ΣΑΚΟΥΛΕΣ ΤΡΟΦΙΜΩΝ ΜΕΓΑΛΕΣ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ΧΛΩΡΙΝΗ ULTRA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ΥΓΡΟ ΠΑΤΩΜΑΤΟΣ 4άρων ΛΙΤΡΩΝ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ΥΓΡΟ ΚΑΘΑΡΙΣΜΟΥ ΓΙΑ ΤΑ ΤΖΑΜΙΑ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ΑΠΟΡΡΥΠΑΝΤΙΚΟ ΠΙΑΤΩΝ 750ml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ΣΦΟΥΓΓΑΡΑΚΙΑ ΚΟΥΖΙΝΑΣ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ΑΠΟΡΡΥΠΑΝΤΙΚΟ ΠΛΥΝΤΗΡΙΟΥ ΡΟΥΧΩΝ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ΡΟΛΟ ΚΑΘΑΡΙΣΜΟΥ ΤΥΠΟΥ (VETTEX )  ΜΕΓΑΛΟ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ΑΛΟΥΜΙΝΟΧΑΡΤΟ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ΣΥΡΜΑ ΠΙΑΤΩΝ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ΚΑΘΑΡΙΣΤΙΚΟ ΓΙΑ ΑΛΑΤΑ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ΚΑΘΑΡΙΣΤΙΚΟ ΦΟΥΡΝΟΥ ΚΟΥΖΙΝΑΣ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ΣΚΟΥΠΑ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ΣΦΟΥΓΓΑΡΙΣΤΡΑ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ΣΑΚΟΥΛΕΣ ΑΠΟΡ/ΤΩΝ ΜΙΚΡΕΣ (ΓΙΑ ΚΑΛΑΘ. ΜΠΑΝΙΟΥ)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ΓΑΝΤΙΑ ΜΙΑΣ ΧΡΗΣΗΣ(ΣΥΣΚΕΥΑΣΙΑ ΤΩΝ 100)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ΥΔΡΟΧΛΩΡΙΚΟ ΟΞΥ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ΜΩΡΟΜΑΝΤΗΛΑ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ΚΟΥΒΑΣ ΣΦΟΥΓΓΑΡΙΣΜΑΤΟΣ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ΑΠΟΛΥΜΑΝΤΙΚΟ ΤΖΕΛ ΧΕΡΙΩΝ Hit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ΧΕΙΡΟΠΕΤΣΕΤΕΣ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ΜΕΜΒΡΑΝΗ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ΑΝΤΙΚΟΛΛΗΤΙΚΟ ΧΑΡΤΙ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ΚΡΕΜΟΣΑΠΟΥΝΟ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ΜΑΛΑΚΤΙΚΟ ΠΛ ΡΟΥΧΩΝ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ΑΠΟΛΥΜΑΝΤΙΚΟ ΚΑΘΑΡΙΣΜΟΥ ΕΠΙΦΑΝΕΙΩΝ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5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  <w:tr w:rsidR="00666E64" w:rsidRPr="00666E64" w:rsidTr="00C92977">
        <w:trPr>
          <w:trHeight w:val="315"/>
        </w:trPr>
        <w:tc>
          <w:tcPr>
            <w:tcW w:w="5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ΟΛΙΚΟ ΣΥΝΟΛΟ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  <w:lang w:val="en-US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960"/>
        <w:gridCol w:w="4561"/>
        <w:gridCol w:w="717"/>
        <w:gridCol w:w="1417"/>
        <w:gridCol w:w="1560"/>
        <w:gridCol w:w="1134"/>
      </w:tblGrid>
      <w:tr w:rsidR="00666E64" w:rsidRPr="00666E64" w:rsidTr="00551034">
        <w:trPr>
          <w:trHeight w:val="330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b/>
                <w:bCs/>
                <w:color w:val="00B0F0"/>
              </w:rPr>
              <w:lastRenderedPageBreak/>
              <w:t>ΕΙΔΗ ΠΑΝΤΟΠΩΛΕΙΟΥ ΒΡΕΦΙΚΟΥ ΣΤΑΘΜΟΥ ΑΛΙΑΡΤΟΥ</w:t>
            </w:r>
          </w:p>
        </w:tc>
      </w:tr>
      <w:tr w:rsidR="00666E64" w:rsidRPr="00666E64" w:rsidTr="00551034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5" w:name="RANGE!B5:F42"/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5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ΠΙΠΕΡΙ 50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ΑΛΑΤΙ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ΞΥΔΙ 350 ml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ΦΡΟΥΤΟΚΡΕΜΑ 3 ΦΡΟΥΤΑ 300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ΣΥΜΠΥΚΝΩΜΕΝΗ ΣΑΛΤΣΑ ΝΤΟΜΑΤΑΣ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ΜΠΙΣΚΟΤΑ ΤΥΠΟΥ ΜΙΡΑΝΤΑ 250 γρ ΟΛΙΚΗΣ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ΜΕΛΙ 1 ΚΙΛΟ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ΑΛΕΥΡΙ ΟΛΙΚΗΣ 1 ΚΙΛΟ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ΤΟΥ ΤΟΣΤ ΜΕΓΑΛΟ ΟΛΙΚΗΣ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ΨΩΜΙ ΤΟΥ ΤΟΣΤ ΣΤΑΡΕΝΙΟ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ΤΑΧΙΝΙ ΜΕ ΣΟΚΟΛΑΤΑ ΥΓΕΙΑΣ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ΦΡΥΓΑΝΙΕΣ 250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ΦΥΛΛΟ ΧΩΡΙΑΤΙΚΟ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ΒΙΤΑΜ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ΖΑΧΑΡΗ ΚΑΣΤΑΝΗ 1 ΚΙΛΟ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ΤΡΑΧΑΝΑΣ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ΓΑΛΑ ΦΡΕΣΚΟ 1 ΛΙΤΡΟΥ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ΦΑΚΕΣ ΕΛΛΗΝΙΚΕΣ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ΦΑΣΟΛΙΑ ΕΛΛΗΝΙΚΑ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ΡΥΖΙ ΚΑΡΟΛΙΝΑ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ΜΑΚΑΡΟΝΑΚΙ ΚΟΦΤΟ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ΚΡΙΘΑΡΑΚΙ ΡΙΖΑΚΙ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ΜΑΚΑΡΟΝΙΑ Νο 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ΜΑΚΑΡΟΝΙΑ Νο 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ΠΕΛΤΕΣ ΝΟΜΑΤΑΣ 500 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ΑΛΕΥΡΙ ΠΟΥ ΦΟΥΣΚΩΝΕΙ ΜΟΝΟ ΤΟΥ (500γρ.)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ΑΛΕΥΡΙ ΚΙΛΟΥ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ΒΑΝΙΛΙΕΣ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ΣΟΥΣΑΜΙ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ΜΑΓΙΑ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ΠΑΟΥΝΤΕΡ ΣΑΚΟΥΛΑΚΙ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ΣΙΜΙΓΔΑΛΙ ΨΙΛΟ 500γρ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ΧΥΛΟΠΙΤΕΣ 500γρ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ΚΑΡΑΜΕΛΕΣ ΖΕΛΕΔΑΚΙΑ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ΧΡΙΣΤΟΥΓΕΝΝΙΑΤΙΚΑ ΣΟΚΟΛΑΤΑΚΙΑ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ΠΑΣΧΑΛΙΝΑ ΣΟΚΟΛΑΤΑΚΙΑ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ΤΑΧΙΝΙ ΜΕ ΜΕΛΙ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6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6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551034">
        <w:trPr>
          <w:trHeight w:val="315"/>
        </w:trPr>
        <w:tc>
          <w:tcPr>
            <w:tcW w:w="76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E12832" w:rsidRPr="00666E64" w:rsidRDefault="00E12832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960"/>
        <w:gridCol w:w="4569"/>
        <w:gridCol w:w="900"/>
        <w:gridCol w:w="1381"/>
        <w:gridCol w:w="1405"/>
        <w:gridCol w:w="1134"/>
      </w:tblGrid>
      <w:tr w:rsidR="00666E64" w:rsidRPr="00666E64" w:rsidTr="00551034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el-GR"/>
              </w:rPr>
              <w:lastRenderedPageBreak/>
              <w:t>ΜΕ ΜΕΣΗ ΤΙΜΗ</w:t>
            </w:r>
          </w:p>
        </w:tc>
      </w:tr>
      <w:tr w:rsidR="00666E64" w:rsidRPr="00666E64" w:rsidTr="00551034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</w:t>
            </w: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ΑΥΓΑ ΩΟΣΚΟΠΗΜΕΝΑ ΑΝΩ 55 γρ (20 των 30)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ΕΛΑΙΟΛΑΔΟ 1 ΛΙΤΡΟΥ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8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664"/>
        <w:gridCol w:w="4865"/>
        <w:gridCol w:w="820"/>
        <w:gridCol w:w="1500"/>
        <w:gridCol w:w="1366"/>
        <w:gridCol w:w="1134"/>
      </w:tblGrid>
      <w:tr w:rsidR="00666E64" w:rsidRPr="00666E64" w:rsidTr="00551034">
        <w:trPr>
          <w:trHeight w:val="660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ΓΑΛΑΚΤΟΜΙΚΑ ΠΡΟΪΟΝΤΑ</w:t>
            </w:r>
          </w:p>
        </w:tc>
      </w:tr>
      <w:tr w:rsidR="00666E64" w:rsidRPr="00666E64" w:rsidTr="00551034">
        <w:trPr>
          <w:trHeight w:val="66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E12832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ΦΕΤΑ ΕΓΧΩΡΙΑ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ΚΑΣΕΡΙ ΓΙΑ ΤΟΣΤ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ΚΕΦΑΛΟΤΥΡΙ ΕΓΧΩΡΙΟ ΤΡΙΜΕΝΟ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ΓΙΑΟΥΡΤΙ ΠΛΗΡΕΣ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8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8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680"/>
        <w:gridCol w:w="4849"/>
        <w:gridCol w:w="851"/>
        <w:gridCol w:w="1500"/>
        <w:gridCol w:w="1335"/>
        <w:gridCol w:w="1134"/>
      </w:tblGrid>
      <w:tr w:rsidR="00666E64" w:rsidRPr="00666E64" w:rsidTr="00551034">
        <w:trPr>
          <w:trHeight w:val="34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ΚΑΤΕΨΥΓΜΕΝΑ ΨΑΡΙΑ ΜΕ ΜΕΣΗ ΤΙΜΗ</w:t>
            </w:r>
          </w:p>
        </w:tc>
      </w:tr>
      <w:tr w:rsidR="00666E64" w:rsidRPr="00666E64" w:rsidTr="00551034">
        <w:trPr>
          <w:trHeight w:val="3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ΜΜ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ΠΟΣΟΤΗΤΕΣ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E12832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ΚΟΚΚΙΝΟΨΑΡΟ Α ́ ποιοτ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75"/>
        </w:trPr>
        <w:tc>
          <w:tcPr>
            <w:tcW w:w="78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75"/>
        </w:trPr>
        <w:tc>
          <w:tcPr>
            <w:tcW w:w="78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75"/>
        </w:trPr>
        <w:tc>
          <w:tcPr>
            <w:tcW w:w="78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561"/>
        <w:gridCol w:w="4968"/>
        <w:gridCol w:w="851"/>
        <w:gridCol w:w="1559"/>
        <w:gridCol w:w="1456"/>
        <w:gridCol w:w="954"/>
      </w:tblGrid>
      <w:tr w:rsidR="00666E64" w:rsidRPr="00666E64" w:rsidTr="00551034">
        <w:trPr>
          <w:trHeight w:val="660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ΚΑΤΕΨΥΓΜΕΝΑ ΛΑΧΑΝΙΚΑ ΜΕ ΜΕΣΗ ΤΙΜΗ</w:t>
            </w:r>
          </w:p>
        </w:tc>
      </w:tr>
      <w:tr w:rsidR="00666E64" w:rsidRPr="00666E64" w:rsidTr="00551034">
        <w:trPr>
          <w:trHeight w:val="6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ΕΙΔΗ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ΑΞΙΑ ΣΕ ΕΥΡΩ </w:t>
            </w:r>
          </w:p>
        </w:tc>
      </w:tr>
      <w:tr w:rsidR="00666E64" w:rsidRPr="00666E64" w:rsidTr="00E12832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ΑΡΑΚΑΣ κατεψ/νος 1ΚΙΛΟΥ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9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9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79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E12832" w:rsidRDefault="00E12832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E12832" w:rsidRPr="00666E64" w:rsidRDefault="00E12832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11199" w:type="dxa"/>
        <w:tblInd w:w="-743" w:type="dxa"/>
        <w:tblLook w:val="04A0" w:firstRow="1" w:lastRow="0" w:firstColumn="1" w:lastColumn="0" w:noHBand="0" w:noVBand="1"/>
      </w:tblPr>
      <w:tblGrid>
        <w:gridCol w:w="954"/>
        <w:gridCol w:w="3016"/>
        <w:gridCol w:w="1039"/>
        <w:gridCol w:w="1381"/>
        <w:gridCol w:w="1559"/>
        <w:gridCol w:w="1691"/>
        <w:gridCol w:w="1559"/>
      </w:tblGrid>
      <w:tr w:rsidR="00666E64" w:rsidRPr="00666E64" w:rsidTr="00551034">
        <w:trPr>
          <w:trHeight w:val="330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B0F0"/>
                <w:sz w:val="20"/>
                <w:szCs w:val="20"/>
                <w:lang w:eastAsia="el-GR"/>
              </w:rPr>
              <w:t>ΕΙΔΗ ΚΑΘΑΡΙΟΤΗΤΑΣ ΒΡΕΦΙΚΟΥ ΣΤΑΘΜΟΥ ΑΛΙΑΡΤΟΥ</w:t>
            </w:r>
          </w:p>
        </w:tc>
      </w:tr>
      <w:tr w:rsidR="00666E64" w:rsidRPr="00666E64" w:rsidTr="00551034">
        <w:trPr>
          <w:trHeight w:val="33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6" w:name="RANGE!B5:F37"/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ΕΙΔΗ </w:t>
            </w:r>
            <w:bookmarkEnd w:id="6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ΜΜ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24% ΦΠΑ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 ΣΕ ΕΥΡΩ 6% ΦΠΑ</w:t>
            </w:r>
          </w:p>
        </w:tc>
      </w:tr>
      <w:tr w:rsidR="00666E64" w:rsidRPr="00666E64" w:rsidTr="00E12832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ΑΠΟΡΡΙΜΜΑΤΩΝ (ΓΙΑ ΜΕΓΑΛΟΥΣ ΚΑΔΟΥΣ)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ΤΡΟΦΙΜΩΝ ΜΕΓΑΛΕΣ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ΧΑΡΤΙ ΥΓΕΙΑΣ 8άρι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ΧΑΡΤΊ ΚΟΥΖΙΝΑΣ ΡΟΛΟ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ΧΑΡΤΟΠΕΤΣΕΤΕΣ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ΜΩΡΟΜΑΝΤΙΛΑ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6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ΑΛΟΥΜΙΝΟΧΑΡΤΟ (ΣΥΣΚ 30 ΜΕΤΡΩΝ)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ΚΑΘΑΡΙΣΜΟΥ ΓΙΑ ΤΑ ΤΖΑΜΙΑ 4 ΛΙΤΡΑ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ΤΑΜΠΛΕΤΕΣ ΠΛΥΝΤΗΡΙΟΥ ΠΙΑΤΩΝ 37 ΜΕΖΟΥΡΕΣ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ΧΛΩΡΙΝΗ ΠΑΧΥΡΕΥΣΤΗ 0,750 ml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ΚΑΘΑΡΙΣΤΙΚΟ ΧΑΛΙΩΝ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ΟΙΝΟΠΝΕΥΜΑ 95 ΒΑΘΜΟΙ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ΠΟΥΔΡΑ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ΣΦΟΥΓΓΑΡΑΚΙΑ ΚΟΥΖΙΝΑΣ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7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ΣΥΡΜΑ ΠΙΑΤΩΝ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ΓΑΝΤΙΑ ΜΙΑΣ ΧΡΗΣΗΣ(ΣΥΣΚΕΥΑΣΙΑ ΤΩΝ 100)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ΣΦΟΥΓΓΑΡΙΣΤΡΑ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ΚΟΝΤΑΡΙ ΣΦΟΥΓΓΑΡΙΣΤΡΑ 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ΣΚΟΥΠΑ ΜΕ ΚΟΝΤΑΡΙ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ΦΑΡΑΣΙ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ΠΛΥΝΤΗΡΙΟΥ ΡΟΥΧΩΝ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ΣΑΠΟΥΝΙ ΧΕΡΙΩΝ 4άρων ΛΙΤΡΩΝ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ΠΑΤΩΜΑΤΟΣ 4άρων ΛΙΤΡΩΝ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ΑΠΟΡΡΥΠΑΝΤΙΚΟ ΠΙΑΤΩΝ 4άρων ΛΙΤΡΩΝ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ΥΓΡΟ ΣΠΕΥ DETOL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ΜΠΑΤΑΡΙΕΣ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ΡΕΣΟ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ΣΑΚΟΥΛΕΣ ΑΠΟΡ/ΤΩΝ ΜΙΚΡΕΣ (ΓΙΑ ΚΑΛΑΘ. ΜΠΑΝΙΟΥ)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ΕΠΑΓΓΕΛΜΑΤΙΚΟΣ ΚΟΥΒΑΣ ΣΟΥΓΓΑΡΙΣΤΡΑΣ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 xml:space="preserve">ΠΑΝΕΣ ΜΩΡΩΝ (Νο 4 ΤΩΝ 50 ΤΕΜ)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ΠΑΚΕΤΟ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ΠΑΝΕΣ ΜΩΡΩΝ (Νο 6 40 ΤΕΜ)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ΠΑΚΕΤΟ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  <w:lastRenderedPageBreak/>
              <w:t>32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ΜΑΣΚΕΣ (50ΤΕΜ)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ΠΑΚΕΤΟ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66E64" w:rsidRPr="00666E64" w:rsidTr="00E12832">
        <w:trPr>
          <w:trHeight w:val="315"/>
        </w:trPr>
        <w:tc>
          <w:tcPr>
            <w:tcW w:w="63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63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63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E12832">
        <w:trPr>
          <w:trHeight w:val="315"/>
        </w:trPr>
        <w:tc>
          <w:tcPr>
            <w:tcW w:w="63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ΟΛΙΚΟ ΣΥΝΟΛΟ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cs="Garamond"/>
        </w:rPr>
      </w:pPr>
    </w:p>
    <w:tbl>
      <w:tblPr>
        <w:tblW w:w="9498" w:type="dxa"/>
        <w:tblInd w:w="-601" w:type="dxa"/>
        <w:tblLook w:val="04A0" w:firstRow="1" w:lastRow="0" w:firstColumn="1" w:lastColumn="0" w:noHBand="0" w:noVBand="1"/>
      </w:tblPr>
      <w:tblGrid>
        <w:gridCol w:w="561"/>
        <w:gridCol w:w="3267"/>
        <w:gridCol w:w="960"/>
        <w:gridCol w:w="1450"/>
        <w:gridCol w:w="1559"/>
        <w:gridCol w:w="1701"/>
      </w:tblGrid>
      <w:tr w:rsidR="00666E64" w:rsidRPr="00666E64" w:rsidTr="00551034">
        <w:trPr>
          <w:trHeight w:val="63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ΕΙΔΗ ΚΑΘΑΡΙΟΤΗΤΑΣ ΔΗΜΟΥ</w:t>
            </w:r>
          </w:p>
        </w:tc>
      </w:tr>
      <w:tr w:rsidR="00666E64" w:rsidRPr="00666E64" w:rsidTr="00551034">
        <w:trPr>
          <w:trHeight w:val="6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Μ.Μ.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</w:tr>
      <w:tr w:rsidR="00666E64" w:rsidRPr="00666E64" w:rsidTr="0086222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ΧΑΡΤΙ ΥΓΕΙΑΣ  8αρι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ΧΑΡΤΙ ΚΟΥΖΙΝΑΣ ΡΟΛΟ (1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ΣΑΚΟΥΛΕΣ ΑΠΟΡΡΙΜΑΤΩΝ ΜΕΓΑΛΕΣ (ΔΕΜ. 20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ΧΛΩΡΙΝΗ  (2 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ΚΑΘΑΡΙΣΤΙΚΟ ΠΑΤΩΜΑΤΟΣ (4 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ΚΑΘΑΡΙΣΤΙΚΟ ΤΖΑΜΙΩΝ 750ML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ΥΓΡΟ ΣΑΠΟΥΝΙ ΧΕΡΙΩΝ 4 ΛΙΤΡΩΝ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ΤΥΠΟΥ ΒΕΤΕΞ ΡΟΛΟ ΜΕΓΑΛΟ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ΚΑΘΑΡΙΣΤΙΚΟ ΑΛΑΤΩΝ ΣΠΡΕΙ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ΣΚΟΥΠΑ ΜΕ ΚΟΝΤΑΡΙ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ΣΦΟΥΓΓΑΡΙΣΤΡΑ ΜΕ ΚΟΝΤΑΡΙ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8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ΣΑΚΟΥΛΕΣ ΑΠΟΡΡΙΜΑΤΩΝ ΜΙΚΡΕΣ (ΓΙΑ ΚΑΛΑΘΑΚΙΑ ΜΠΑΝΙΟΥ 20 ΤΕΜ)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ΓΑΝΤΙΑ ΜΙΑΣ ΧΡΗΣΕΩΣ (ΣΥΣΚΕΥΑΣΙΑ ΤΩΝ 100)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300"/>
        </w:trPr>
        <w:tc>
          <w:tcPr>
            <w:tcW w:w="47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Μερ. Σύνολο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300"/>
        </w:trPr>
        <w:tc>
          <w:tcPr>
            <w:tcW w:w="47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ΦΠΑ 24%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666E64" w:rsidRPr="00666E64" w:rsidTr="00862229">
        <w:trPr>
          <w:trHeight w:val="300"/>
        </w:trPr>
        <w:tc>
          <w:tcPr>
            <w:tcW w:w="47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E64" w:rsidRPr="00666E64" w:rsidRDefault="00666E64" w:rsidP="00666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  <w:r w:rsidRPr="00666E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  <w:t>Σύνολο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E64" w:rsidRPr="00666E64" w:rsidRDefault="00666E64" w:rsidP="00666E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666E64" w:rsidRPr="00666E64" w:rsidRDefault="00666E64" w:rsidP="00666E64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el-GR"/>
        </w:rPr>
      </w:pPr>
    </w:p>
    <w:p w:rsidR="00666E64" w:rsidRDefault="00666E64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F27B1" w:rsidRDefault="00EF27B1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862229" w:rsidRDefault="00862229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862229" w:rsidRDefault="00862229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862229" w:rsidRDefault="00862229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862229" w:rsidRDefault="00862229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EF27B1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260D8A" w:rsidRDefault="00260D8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260D8A" w:rsidRDefault="00260D8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F27B1" w:rsidRPr="00835923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Α</w:t>
      </w:r>
      <w:r>
        <w:rPr>
          <w:rFonts w:asciiTheme="minorHAnsi" w:hAnsiTheme="minorHAnsi"/>
          <w:b/>
          <w:sz w:val="24"/>
          <w:szCs w:val="24"/>
        </w:rPr>
        <w:t xml:space="preserve">ΛΙΑΡΤΟΣ </w:t>
      </w:r>
      <w:r w:rsidRPr="008566BE">
        <w:rPr>
          <w:rFonts w:asciiTheme="minorHAnsi" w:hAnsiTheme="minorHAnsi"/>
          <w:b/>
          <w:sz w:val="24"/>
          <w:szCs w:val="24"/>
        </w:rPr>
        <w:t>:</w:t>
      </w:r>
      <w:r w:rsidRPr="0061157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………………</w:t>
      </w:r>
    </w:p>
    <w:p w:rsidR="00EE2A50" w:rsidRPr="008566BE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Ο ΠΡΟΣΦΕΡΩΝ</w:t>
      </w:r>
    </w:p>
    <w:p w:rsidR="009457A2" w:rsidRPr="003B4EF8" w:rsidRDefault="009457A2" w:rsidP="000112D2">
      <w:pPr>
        <w:pStyle w:val="WW-Default1"/>
        <w:rPr>
          <w:rFonts w:asciiTheme="minorHAnsi" w:hAnsiTheme="minorHAnsi"/>
          <w:lang w:val="en-US"/>
        </w:rPr>
      </w:pPr>
    </w:p>
    <w:p w:rsidR="009457A2" w:rsidRDefault="009457A2" w:rsidP="000112D2">
      <w:pPr>
        <w:pStyle w:val="WW-Default1"/>
        <w:rPr>
          <w:rFonts w:asciiTheme="minorHAnsi" w:hAnsiTheme="minorHAnsi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707697" w:rsidRPr="00611574" w:rsidTr="00452E93">
        <w:trPr>
          <w:cantSplit/>
          <w:trHeight w:val="3060"/>
        </w:trPr>
        <w:tc>
          <w:tcPr>
            <w:tcW w:w="4225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ΘΕΩΡΗΘΗΚΕ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 w:rsidR="008135DD">
              <w:rPr>
                <w:rFonts w:asciiTheme="minorHAnsi" w:hAnsiTheme="minorHAnsi"/>
                <w:sz w:val="24"/>
                <w:szCs w:val="24"/>
              </w:rPr>
              <w:t>15-5-2019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707697" w:rsidRPr="00611574" w:rsidRDefault="00707697" w:rsidP="00452E93">
            <w:pPr>
              <w:pStyle w:val="a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 w:rsidR="008135DD">
              <w:rPr>
                <w:rFonts w:asciiTheme="minorHAnsi" w:hAnsiTheme="minorHAnsi"/>
                <w:sz w:val="24"/>
                <w:szCs w:val="24"/>
              </w:rPr>
              <w:t>15-5-2019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3250CC" w:rsidRDefault="003250CC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sectPr w:rsidR="003250CC" w:rsidSect="00EF27B1">
      <w:type w:val="continuous"/>
      <w:pgSz w:w="11906" w:h="16838"/>
      <w:pgMar w:top="1134" w:right="397" w:bottom="993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DE8" w:rsidRDefault="00C20DE8">
      <w:pPr>
        <w:spacing w:after="0" w:line="240" w:lineRule="auto"/>
      </w:pPr>
      <w:r>
        <w:separator/>
      </w:r>
    </w:p>
  </w:endnote>
  <w:endnote w:type="continuationSeparator" w:id="0">
    <w:p w:rsidR="00C20DE8" w:rsidRDefault="00C20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DE8" w:rsidRDefault="00C20DE8">
      <w:pPr>
        <w:spacing w:after="0" w:line="240" w:lineRule="auto"/>
      </w:pPr>
      <w:r>
        <w:separator/>
      </w:r>
    </w:p>
  </w:footnote>
  <w:footnote w:type="continuationSeparator" w:id="0">
    <w:p w:rsidR="00C20DE8" w:rsidRDefault="00C20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F66309"/>
    <w:multiLevelType w:val="hybridMultilevel"/>
    <w:tmpl w:val="40624B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112D2"/>
    <w:rsid w:val="0001160D"/>
    <w:rsid w:val="0001232B"/>
    <w:rsid w:val="00032C68"/>
    <w:rsid w:val="00034ADB"/>
    <w:rsid w:val="00054EB5"/>
    <w:rsid w:val="00071042"/>
    <w:rsid w:val="00076DFB"/>
    <w:rsid w:val="00083548"/>
    <w:rsid w:val="00083A14"/>
    <w:rsid w:val="000D1072"/>
    <w:rsid w:val="00217F36"/>
    <w:rsid w:val="00260D8A"/>
    <w:rsid w:val="00262430"/>
    <w:rsid w:val="002A1E95"/>
    <w:rsid w:val="0031171D"/>
    <w:rsid w:val="003250CC"/>
    <w:rsid w:val="0036142D"/>
    <w:rsid w:val="00371F4C"/>
    <w:rsid w:val="00380732"/>
    <w:rsid w:val="0039410D"/>
    <w:rsid w:val="003A5F22"/>
    <w:rsid w:val="003B0A01"/>
    <w:rsid w:val="003B4EF8"/>
    <w:rsid w:val="003B6560"/>
    <w:rsid w:val="003E3397"/>
    <w:rsid w:val="003E42B7"/>
    <w:rsid w:val="003F6C88"/>
    <w:rsid w:val="004313D8"/>
    <w:rsid w:val="0045033E"/>
    <w:rsid w:val="00463638"/>
    <w:rsid w:val="00481AFA"/>
    <w:rsid w:val="004C254F"/>
    <w:rsid w:val="004E5F92"/>
    <w:rsid w:val="005350BE"/>
    <w:rsid w:val="00545BD5"/>
    <w:rsid w:val="00593EC7"/>
    <w:rsid w:val="005B2A69"/>
    <w:rsid w:val="005C363D"/>
    <w:rsid w:val="00600C2A"/>
    <w:rsid w:val="00611574"/>
    <w:rsid w:val="00657473"/>
    <w:rsid w:val="00666E64"/>
    <w:rsid w:val="00682A95"/>
    <w:rsid w:val="006A1617"/>
    <w:rsid w:val="006A5FA7"/>
    <w:rsid w:val="006C3F42"/>
    <w:rsid w:val="006D394C"/>
    <w:rsid w:val="006F7012"/>
    <w:rsid w:val="00707697"/>
    <w:rsid w:val="00775620"/>
    <w:rsid w:val="00780A23"/>
    <w:rsid w:val="00797076"/>
    <w:rsid w:val="007A035A"/>
    <w:rsid w:val="007A43B4"/>
    <w:rsid w:val="007F188D"/>
    <w:rsid w:val="008002F1"/>
    <w:rsid w:val="008019DA"/>
    <w:rsid w:val="00804C91"/>
    <w:rsid w:val="008135DD"/>
    <w:rsid w:val="00835923"/>
    <w:rsid w:val="00847450"/>
    <w:rsid w:val="00854EE4"/>
    <w:rsid w:val="008566BE"/>
    <w:rsid w:val="00862229"/>
    <w:rsid w:val="00865D8D"/>
    <w:rsid w:val="008A65F5"/>
    <w:rsid w:val="009457A2"/>
    <w:rsid w:val="0096387F"/>
    <w:rsid w:val="009A6C34"/>
    <w:rsid w:val="009E56C8"/>
    <w:rsid w:val="009F02B4"/>
    <w:rsid w:val="009F26DF"/>
    <w:rsid w:val="00A22AA9"/>
    <w:rsid w:val="00AA1860"/>
    <w:rsid w:val="00AA34AE"/>
    <w:rsid w:val="00AC743B"/>
    <w:rsid w:val="00AF4976"/>
    <w:rsid w:val="00B61048"/>
    <w:rsid w:val="00B907CE"/>
    <w:rsid w:val="00BA0A64"/>
    <w:rsid w:val="00BA5778"/>
    <w:rsid w:val="00BD03EF"/>
    <w:rsid w:val="00BF1B6C"/>
    <w:rsid w:val="00C10399"/>
    <w:rsid w:val="00C15285"/>
    <w:rsid w:val="00C20DE8"/>
    <w:rsid w:val="00C5342E"/>
    <w:rsid w:val="00C70F1C"/>
    <w:rsid w:val="00C92977"/>
    <w:rsid w:val="00CB159E"/>
    <w:rsid w:val="00CE0D61"/>
    <w:rsid w:val="00D03189"/>
    <w:rsid w:val="00D27C92"/>
    <w:rsid w:val="00D5387A"/>
    <w:rsid w:val="00D8725B"/>
    <w:rsid w:val="00D90BAD"/>
    <w:rsid w:val="00D930B4"/>
    <w:rsid w:val="00DB2114"/>
    <w:rsid w:val="00DC3E6A"/>
    <w:rsid w:val="00DF6B44"/>
    <w:rsid w:val="00E04D5C"/>
    <w:rsid w:val="00E12832"/>
    <w:rsid w:val="00E356D0"/>
    <w:rsid w:val="00E50AFB"/>
    <w:rsid w:val="00E635CB"/>
    <w:rsid w:val="00EA3C7D"/>
    <w:rsid w:val="00EA40BE"/>
    <w:rsid w:val="00EB063A"/>
    <w:rsid w:val="00EE2A50"/>
    <w:rsid w:val="00EF27B1"/>
    <w:rsid w:val="00F22E8C"/>
    <w:rsid w:val="00F3138E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F414C1-0945-4BBE-AE1D-854EDE26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35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  <w:style w:type="table" w:styleId="a9">
    <w:name w:val="Table Grid"/>
    <w:basedOn w:val="a2"/>
    <w:uiPriority w:val="59"/>
    <w:rsid w:val="00666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6E64"/>
    <w:pPr>
      <w:spacing w:after="160" w:line="259" w:lineRule="auto"/>
      <w:ind w:left="720"/>
      <w:contextualSpacing/>
    </w:pPr>
    <w:rPr>
      <w:rFonts w:ascii="Calibri" w:eastAsia="Times New Roman" w:hAnsi="Calibri"/>
      <w:lang w:eastAsia="el-GR"/>
    </w:rPr>
  </w:style>
  <w:style w:type="character" w:customStyle="1" w:styleId="2">
    <w:name w:val="Σώμα κειμένου (2)_"/>
    <w:basedOn w:val="a1"/>
    <w:link w:val="21"/>
    <w:rsid w:val="00666E64"/>
    <w:rPr>
      <w:rFonts w:ascii="Arial Unicode MS" w:eastAsia="Arial Unicode MS" w:cs="Arial Unicode MS"/>
      <w:sz w:val="21"/>
      <w:szCs w:val="21"/>
      <w:shd w:val="clear" w:color="auto" w:fill="FFFFFF"/>
    </w:rPr>
  </w:style>
  <w:style w:type="paragraph" w:customStyle="1" w:styleId="21">
    <w:name w:val="Σώμα κειμένου (2)1"/>
    <w:basedOn w:val="a"/>
    <w:link w:val="2"/>
    <w:rsid w:val="00666E64"/>
    <w:pPr>
      <w:widowControl w:val="0"/>
      <w:shd w:val="clear" w:color="auto" w:fill="FFFFFF"/>
      <w:spacing w:after="0" w:line="269" w:lineRule="exact"/>
    </w:pPr>
    <w:rPr>
      <w:rFonts w:ascii="Arial Unicode MS" w:eastAsia="Arial Unicode MS" w:cs="Arial Unicode MS"/>
      <w:sz w:val="21"/>
      <w:szCs w:val="21"/>
      <w:lang w:eastAsia="el-GR"/>
    </w:rPr>
  </w:style>
  <w:style w:type="character" w:styleId="-">
    <w:name w:val="Hyperlink"/>
    <w:basedOn w:val="a1"/>
    <w:uiPriority w:val="99"/>
    <w:unhideWhenUsed/>
    <w:rsid w:val="00666E64"/>
    <w:rPr>
      <w:color w:val="0000FF"/>
      <w:u w:val="single"/>
    </w:rPr>
  </w:style>
  <w:style w:type="character" w:styleId="-0">
    <w:name w:val="FollowedHyperlink"/>
    <w:basedOn w:val="a1"/>
    <w:uiPriority w:val="99"/>
    <w:unhideWhenUsed/>
    <w:rsid w:val="00666E64"/>
    <w:rPr>
      <w:color w:val="800080"/>
      <w:u w:val="single"/>
    </w:rPr>
  </w:style>
  <w:style w:type="paragraph" w:customStyle="1" w:styleId="font5">
    <w:name w:val="font5"/>
    <w:basedOn w:val="a"/>
    <w:rsid w:val="00666E6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65">
    <w:name w:val="xl6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6">
    <w:name w:val="xl6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7">
    <w:name w:val="xl6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8">
    <w:name w:val="xl6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69">
    <w:name w:val="xl6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0">
    <w:name w:val="xl7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1">
    <w:name w:val="xl7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2">
    <w:name w:val="xl7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3">
    <w:name w:val="xl7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74">
    <w:name w:val="xl7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76">
    <w:name w:val="xl7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77">
    <w:name w:val="xl7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78">
    <w:name w:val="xl7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9">
    <w:name w:val="xl7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0">
    <w:name w:val="xl8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1">
    <w:name w:val="xl8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82">
    <w:name w:val="xl8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3">
    <w:name w:val="xl83"/>
    <w:basedOn w:val="a"/>
    <w:rsid w:val="00666E64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84">
    <w:name w:val="xl8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85">
    <w:name w:val="xl8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6">
    <w:name w:val="xl8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7">
    <w:name w:val="xl8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8">
    <w:name w:val="xl8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89">
    <w:name w:val="xl8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90">
    <w:name w:val="xl9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91">
    <w:name w:val="xl9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92">
    <w:name w:val="xl9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3">
    <w:name w:val="xl9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94">
    <w:name w:val="xl94"/>
    <w:basedOn w:val="a"/>
    <w:rsid w:val="00666E64"/>
    <w:pP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95">
    <w:name w:val="xl9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96">
    <w:name w:val="xl9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97">
    <w:name w:val="xl9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98">
    <w:name w:val="xl9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 w:cs="Arial Unicode MS"/>
      <w:sz w:val="18"/>
      <w:szCs w:val="18"/>
      <w:lang w:eastAsia="el-GR"/>
    </w:rPr>
  </w:style>
  <w:style w:type="paragraph" w:customStyle="1" w:styleId="xl99">
    <w:name w:val="xl9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00">
    <w:name w:val="xl10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1">
    <w:name w:val="xl101"/>
    <w:basedOn w:val="a"/>
    <w:rsid w:val="00666E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2">
    <w:name w:val="xl10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03">
    <w:name w:val="xl10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04">
    <w:name w:val="xl10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5">
    <w:name w:val="xl10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06">
    <w:name w:val="xl10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7">
    <w:name w:val="xl10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09">
    <w:name w:val="xl10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10">
    <w:name w:val="xl11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11">
    <w:name w:val="xl11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12">
    <w:name w:val="xl11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13">
    <w:name w:val="xl11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14">
    <w:name w:val="xl114"/>
    <w:basedOn w:val="a"/>
    <w:rsid w:val="00666E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115">
    <w:name w:val="xl11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16">
    <w:name w:val="xl11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17">
    <w:name w:val="xl11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18">
    <w:name w:val="xl11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19">
    <w:name w:val="xl11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20">
    <w:name w:val="xl12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21">
    <w:name w:val="xl12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22">
    <w:name w:val="xl12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123">
    <w:name w:val="xl12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color w:val="000000"/>
      <w:sz w:val="20"/>
      <w:szCs w:val="20"/>
      <w:lang w:eastAsia="el-GR"/>
    </w:rPr>
  </w:style>
  <w:style w:type="paragraph" w:customStyle="1" w:styleId="xl124">
    <w:name w:val="xl12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25">
    <w:name w:val="xl12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26">
    <w:name w:val="xl12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27">
    <w:name w:val="xl127"/>
    <w:basedOn w:val="a"/>
    <w:rsid w:val="00666E64"/>
    <w:pP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128">
    <w:name w:val="xl128"/>
    <w:basedOn w:val="a"/>
    <w:rsid w:val="00666E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29">
    <w:name w:val="xl129"/>
    <w:basedOn w:val="a"/>
    <w:rsid w:val="00666E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130">
    <w:name w:val="xl13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1">
    <w:name w:val="xl131"/>
    <w:basedOn w:val="a"/>
    <w:rsid w:val="00666E64"/>
    <w:pP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32">
    <w:name w:val="xl13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el-GR"/>
    </w:rPr>
  </w:style>
  <w:style w:type="paragraph" w:customStyle="1" w:styleId="xl133">
    <w:name w:val="xl13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34">
    <w:name w:val="xl134"/>
    <w:basedOn w:val="a"/>
    <w:rsid w:val="00666E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5">
    <w:name w:val="xl135"/>
    <w:basedOn w:val="a"/>
    <w:rsid w:val="00666E6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6">
    <w:name w:val="xl136"/>
    <w:basedOn w:val="a"/>
    <w:rsid w:val="00666E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7">
    <w:name w:val="xl13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8">
    <w:name w:val="xl13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39">
    <w:name w:val="xl13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40">
    <w:name w:val="xl14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41">
    <w:name w:val="xl141"/>
    <w:basedOn w:val="a"/>
    <w:rsid w:val="00666E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42">
    <w:name w:val="xl142"/>
    <w:basedOn w:val="a"/>
    <w:rsid w:val="00666E6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43">
    <w:name w:val="xl143"/>
    <w:basedOn w:val="a"/>
    <w:rsid w:val="00666E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44">
    <w:name w:val="xl14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5">
    <w:name w:val="xl145"/>
    <w:basedOn w:val="a"/>
    <w:rsid w:val="00666E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146">
    <w:name w:val="xl146"/>
    <w:basedOn w:val="a"/>
    <w:rsid w:val="00666E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7">
    <w:name w:val="xl147"/>
    <w:basedOn w:val="a"/>
    <w:rsid w:val="00666E6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8">
    <w:name w:val="xl148"/>
    <w:basedOn w:val="a"/>
    <w:rsid w:val="00666E6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9">
    <w:name w:val="xl14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50">
    <w:name w:val="xl15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151">
    <w:name w:val="xl15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52">
    <w:name w:val="xl15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53">
    <w:name w:val="xl153"/>
    <w:basedOn w:val="a"/>
    <w:rsid w:val="00666E6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54">
    <w:name w:val="xl15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5">
    <w:name w:val="xl15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6">
    <w:name w:val="xl15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7">
    <w:name w:val="xl15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8">
    <w:name w:val="xl15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59">
    <w:name w:val="xl15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FF0000"/>
      <w:sz w:val="24"/>
      <w:szCs w:val="24"/>
      <w:lang w:eastAsia="el-GR"/>
    </w:rPr>
  </w:style>
  <w:style w:type="paragraph" w:customStyle="1" w:styleId="xl161">
    <w:name w:val="xl161"/>
    <w:basedOn w:val="a"/>
    <w:rsid w:val="00666E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62">
    <w:name w:val="xl162"/>
    <w:basedOn w:val="a"/>
    <w:rsid w:val="00666E64"/>
    <w:pP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63">
    <w:name w:val="xl16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/>
      <w:sz w:val="24"/>
      <w:szCs w:val="24"/>
      <w:lang w:eastAsia="el-GR"/>
    </w:rPr>
  </w:style>
  <w:style w:type="paragraph" w:customStyle="1" w:styleId="xl164">
    <w:name w:val="xl164"/>
    <w:basedOn w:val="a"/>
    <w:rsid w:val="00666E64"/>
    <w:pPr>
      <w:spacing w:before="100" w:beforeAutospacing="1" w:after="100" w:afterAutospacing="1" w:line="240" w:lineRule="auto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65">
    <w:name w:val="xl16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66">
    <w:name w:val="xl166"/>
    <w:basedOn w:val="a"/>
    <w:rsid w:val="00666E64"/>
    <w:pP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70C0"/>
      <w:sz w:val="24"/>
      <w:szCs w:val="24"/>
      <w:lang w:eastAsia="el-GR"/>
    </w:rPr>
  </w:style>
  <w:style w:type="paragraph" w:customStyle="1" w:styleId="xl167">
    <w:name w:val="xl16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68">
    <w:name w:val="xl16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0">
    <w:name w:val="xl170"/>
    <w:basedOn w:val="a"/>
    <w:rsid w:val="00666E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1">
    <w:name w:val="xl171"/>
    <w:basedOn w:val="a"/>
    <w:rsid w:val="00666E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2">
    <w:name w:val="xl17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73">
    <w:name w:val="xl17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74">
    <w:name w:val="xl17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75">
    <w:name w:val="xl17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176">
    <w:name w:val="xl17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177">
    <w:name w:val="xl17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7030A0"/>
      <w:sz w:val="18"/>
      <w:szCs w:val="18"/>
      <w:lang w:eastAsia="el-GR"/>
    </w:rPr>
  </w:style>
  <w:style w:type="paragraph" w:customStyle="1" w:styleId="xl178">
    <w:name w:val="xl17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179">
    <w:name w:val="xl17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70C0"/>
      <w:sz w:val="18"/>
      <w:szCs w:val="18"/>
      <w:lang w:eastAsia="el-GR"/>
    </w:rPr>
  </w:style>
  <w:style w:type="paragraph" w:customStyle="1" w:styleId="xl180">
    <w:name w:val="xl180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81">
    <w:name w:val="xl181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7030A0"/>
      <w:sz w:val="24"/>
      <w:szCs w:val="24"/>
      <w:lang w:eastAsia="el-GR"/>
    </w:rPr>
  </w:style>
  <w:style w:type="paragraph" w:customStyle="1" w:styleId="xl182">
    <w:name w:val="xl182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70C0"/>
      <w:sz w:val="24"/>
      <w:szCs w:val="24"/>
      <w:lang w:eastAsia="el-GR"/>
    </w:rPr>
  </w:style>
  <w:style w:type="paragraph" w:customStyle="1" w:styleId="xl183">
    <w:name w:val="xl18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B050"/>
      <w:sz w:val="24"/>
      <w:szCs w:val="24"/>
      <w:lang w:eastAsia="el-GR"/>
    </w:rPr>
  </w:style>
  <w:style w:type="paragraph" w:customStyle="1" w:styleId="xl184">
    <w:name w:val="xl18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7030A0"/>
      <w:sz w:val="24"/>
      <w:szCs w:val="24"/>
      <w:u w:val="single"/>
      <w:lang w:eastAsia="el-GR"/>
    </w:rPr>
  </w:style>
  <w:style w:type="paragraph" w:customStyle="1" w:styleId="xl185">
    <w:name w:val="xl18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7030A0"/>
      <w:sz w:val="24"/>
      <w:szCs w:val="24"/>
      <w:lang w:eastAsia="el-GR"/>
    </w:rPr>
  </w:style>
  <w:style w:type="paragraph" w:customStyle="1" w:styleId="xl186">
    <w:name w:val="xl186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color w:val="000000"/>
      <w:sz w:val="24"/>
      <w:szCs w:val="24"/>
      <w:lang w:eastAsia="el-GR"/>
    </w:rPr>
  </w:style>
  <w:style w:type="paragraph" w:customStyle="1" w:styleId="xl187">
    <w:name w:val="xl187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0000"/>
      <w:sz w:val="24"/>
      <w:szCs w:val="24"/>
      <w:lang w:eastAsia="el-GR"/>
    </w:rPr>
  </w:style>
  <w:style w:type="paragraph" w:customStyle="1" w:styleId="xl188">
    <w:name w:val="xl188"/>
    <w:basedOn w:val="a"/>
    <w:rsid w:val="00666E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89">
    <w:name w:val="xl189"/>
    <w:basedOn w:val="a"/>
    <w:rsid w:val="00666E6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0">
    <w:name w:val="xl190"/>
    <w:basedOn w:val="a"/>
    <w:rsid w:val="00666E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1">
    <w:name w:val="xl191"/>
    <w:basedOn w:val="a"/>
    <w:rsid w:val="00666E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2">
    <w:name w:val="xl192"/>
    <w:basedOn w:val="a"/>
    <w:rsid w:val="00666E6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3">
    <w:name w:val="xl19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/>
      <w:b/>
      <w:bCs/>
      <w:color w:val="7030A0"/>
      <w:sz w:val="24"/>
      <w:szCs w:val="24"/>
      <w:lang w:eastAsia="el-GR"/>
    </w:rPr>
  </w:style>
  <w:style w:type="paragraph" w:customStyle="1" w:styleId="xl194">
    <w:name w:val="xl19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5">
    <w:name w:val="xl195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196">
    <w:name w:val="xl196"/>
    <w:basedOn w:val="a"/>
    <w:rsid w:val="00666E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7">
    <w:name w:val="xl197"/>
    <w:basedOn w:val="a"/>
    <w:rsid w:val="00666E6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8">
    <w:name w:val="xl198"/>
    <w:basedOn w:val="a"/>
    <w:rsid w:val="00666E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199">
    <w:name w:val="xl199"/>
    <w:basedOn w:val="a"/>
    <w:rsid w:val="00666E6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0">
    <w:name w:val="xl200"/>
    <w:basedOn w:val="a"/>
    <w:rsid w:val="00666E6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1">
    <w:name w:val="xl201"/>
    <w:basedOn w:val="a"/>
    <w:rsid w:val="00666E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2">
    <w:name w:val="xl202"/>
    <w:basedOn w:val="a"/>
    <w:rsid w:val="00666E6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3">
    <w:name w:val="xl203"/>
    <w:basedOn w:val="a"/>
    <w:rsid w:val="00666E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04">
    <w:name w:val="xl20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b/>
      <w:bCs/>
      <w:sz w:val="24"/>
      <w:szCs w:val="24"/>
      <w:lang w:eastAsia="el-GR"/>
    </w:rPr>
  </w:style>
  <w:style w:type="paragraph" w:customStyle="1" w:styleId="xl205">
    <w:name w:val="xl205"/>
    <w:basedOn w:val="a"/>
    <w:rsid w:val="00666E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6">
    <w:name w:val="xl206"/>
    <w:basedOn w:val="a"/>
    <w:rsid w:val="00666E6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7">
    <w:name w:val="xl207"/>
    <w:basedOn w:val="a"/>
    <w:rsid w:val="00666E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8">
    <w:name w:val="xl208"/>
    <w:basedOn w:val="a"/>
    <w:rsid w:val="00666E6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09">
    <w:name w:val="xl209"/>
    <w:basedOn w:val="a"/>
    <w:rsid w:val="00666E6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0">
    <w:name w:val="xl210"/>
    <w:basedOn w:val="a"/>
    <w:rsid w:val="00666E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1">
    <w:name w:val="xl211"/>
    <w:basedOn w:val="a"/>
    <w:rsid w:val="00666E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2">
    <w:name w:val="xl212"/>
    <w:basedOn w:val="a"/>
    <w:rsid w:val="00666E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eastAsia="el-GR"/>
    </w:rPr>
  </w:style>
  <w:style w:type="paragraph" w:customStyle="1" w:styleId="xl213">
    <w:name w:val="xl213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00B0F0"/>
      <w:sz w:val="24"/>
      <w:szCs w:val="24"/>
      <w:lang w:eastAsia="el-GR"/>
    </w:rPr>
  </w:style>
  <w:style w:type="paragraph" w:customStyle="1" w:styleId="xl214">
    <w:name w:val="xl214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b/>
      <w:bCs/>
      <w:color w:val="FF0000"/>
      <w:sz w:val="24"/>
      <w:szCs w:val="24"/>
      <w:lang w:eastAsia="el-GR"/>
    </w:rPr>
  </w:style>
  <w:style w:type="paragraph" w:customStyle="1" w:styleId="xl215">
    <w:name w:val="xl215"/>
    <w:basedOn w:val="a"/>
    <w:rsid w:val="00666E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6">
    <w:name w:val="xl216"/>
    <w:basedOn w:val="a"/>
    <w:rsid w:val="00666E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7">
    <w:name w:val="xl217"/>
    <w:basedOn w:val="a"/>
    <w:rsid w:val="0066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8">
    <w:name w:val="xl21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219">
    <w:name w:val="xl219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220">
    <w:name w:val="xl220"/>
    <w:basedOn w:val="a"/>
    <w:rsid w:val="00666E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221">
    <w:name w:val="xl221"/>
    <w:basedOn w:val="a"/>
    <w:rsid w:val="00666E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b/>
      <w:bCs/>
      <w:color w:val="00B050"/>
      <w:sz w:val="18"/>
      <w:szCs w:val="18"/>
      <w:lang w:eastAsia="el-GR"/>
    </w:rPr>
  </w:style>
  <w:style w:type="paragraph" w:customStyle="1" w:styleId="xl108">
    <w:name w:val="xl108"/>
    <w:basedOn w:val="a"/>
    <w:rsid w:val="00666E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styleId="ab">
    <w:name w:val="Title"/>
    <w:basedOn w:val="a"/>
    <w:next w:val="a"/>
    <w:link w:val="Char3"/>
    <w:qFormat/>
    <w:rsid w:val="00666E64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eastAsia="el-GR"/>
    </w:rPr>
  </w:style>
  <w:style w:type="character" w:customStyle="1" w:styleId="Char3">
    <w:name w:val="Τίτλος Char"/>
    <w:basedOn w:val="a1"/>
    <w:link w:val="ab"/>
    <w:rsid w:val="00666E64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aliartos.gov.g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2064</Words>
  <Characters>11146</Characters>
  <Application>Microsoft Office Word</Application>
  <DocSecurity>0</DocSecurity>
  <Lines>92</Lines>
  <Paragraphs>26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Maria ma. Anna</cp:lastModifiedBy>
  <cp:revision>12</cp:revision>
  <cp:lastPrinted>2020-09-17T08:46:00Z</cp:lastPrinted>
  <dcterms:created xsi:type="dcterms:W3CDTF">2019-05-09T10:27:00Z</dcterms:created>
  <dcterms:modified xsi:type="dcterms:W3CDTF">2020-09-17T08:47:00Z</dcterms:modified>
</cp:coreProperties>
</file>