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98F" w:rsidRPr="00BA1BCC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  <w:lang w:val="en-US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917337" w:rsidRDefault="006B5FB4" w:rsidP="00F1198F">
      <w:pPr>
        <w:spacing w:after="124"/>
        <w:ind w:right="115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465582</wp:posOffset>
            </wp:positionH>
            <wp:positionV relativeFrom="paragraph">
              <wp:posOffset>-848098</wp:posOffset>
            </wp:positionV>
            <wp:extent cx="704850" cy="814476"/>
            <wp:effectExtent l="0" t="0" r="0" b="0"/>
            <wp:wrapSquare wrapText="bothSides"/>
            <wp:docPr id="61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1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4459097</wp:posOffset>
            </wp:positionH>
            <wp:positionV relativeFrom="paragraph">
              <wp:posOffset>-523206</wp:posOffset>
            </wp:positionV>
            <wp:extent cx="1221105" cy="962025"/>
            <wp:effectExtent l="0" t="0" r="0" b="0"/>
            <wp:wrapSquare wrapText="bothSides"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color w:val="1F497D"/>
          <w:sz w:val="20"/>
        </w:rPr>
        <w:t xml:space="preserve">ΕΛΛΗΝΙΚΗ ΔΗΜΟΚΡΑΤΙΑ </w:t>
      </w:r>
      <w:r>
        <w:rPr>
          <w:rFonts w:ascii="Tahoma" w:eastAsia="Tahoma" w:hAnsi="Tahoma" w:cs="Tahoma"/>
          <w:b/>
          <w:sz w:val="20"/>
        </w:rPr>
        <w:t xml:space="preserve"> </w:t>
      </w:r>
    </w:p>
    <w:p w:rsidR="00917337" w:rsidRDefault="006B5FB4" w:rsidP="00F1198F">
      <w:pPr>
        <w:spacing w:after="0"/>
        <w:ind w:right="1155"/>
        <w:rPr>
          <w:rFonts w:ascii="Tahoma" w:eastAsia="Tahoma" w:hAnsi="Tahoma" w:cs="Tahoma"/>
          <w:b/>
          <w:color w:val="1F497D"/>
          <w:sz w:val="20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ΝΟΜΟΣ ΒΟΙΩΤΙΑΣ </w:t>
      </w:r>
    </w:p>
    <w:p w:rsidR="00096E0E" w:rsidRPr="001D739A" w:rsidRDefault="006B5FB4" w:rsidP="001D739A">
      <w:pPr>
        <w:spacing w:after="0"/>
        <w:ind w:right="1106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ΔΗΜΟΣ ΑΛΙΑΡΤΟΥ – ΘΕΣΠΙΕΩΝ </w:t>
      </w:r>
      <w:r w:rsidR="00D17831">
        <w:rPr>
          <w:rFonts w:ascii="Tahoma" w:eastAsia="Tahoma" w:hAnsi="Tahoma" w:cs="Tahoma"/>
          <w:b/>
          <w:color w:val="1F497D"/>
          <w:sz w:val="20"/>
        </w:rPr>
        <w:t xml:space="preserve">                                                                </w:t>
      </w:r>
      <w:r w:rsidRPr="00FC26E1">
        <w:rPr>
          <w:rFonts w:ascii="Tahoma" w:eastAsia="Tahoma" w:hAnsi="Tahoma" w:cs="Tahoma"/>
          <w:sz w:val="18"/>
        </w:rPr>
        <w:tab/>
      </w:r>
      <w:r w:rsidR="001638DE">
        <w:rPr>
          <w:rFonts w:ascii="Tahoma" w:eastAsia="Tahoma" w:hAnsi="Tahoma" w:cs="Tahoma"/>
          <w:sz w:val="18"/>
        </w:rPr>
        <w:t xml:space="preserve"> </w:t>
      </w:r>
      <w:r w:rsidR="00976295">
        <w:rPr>
          <w:rFonts w:ascii="Tahoma" w:eastAsia="Tahoma" w:hAnsi="Tahoma" w:cs="Tahoma"/>
          <w:sz w:val="18"/>
        </w:rPr>
        <w:t xml:space="preserve">                                                                                                               Αλίαρτος, </w:t>
      </w:r>
      <w:r w:rsidR="00EA7E3F">
        <w:rPr>
          <w:rFonts w:ascii="Tahoma" w:eastAsia="Tahoma" w:hAnsi="Tahoma" w:cs="Tahoma"/>
          <w:sz w:val="18"/>
        </w:rPr>
        <w:t>26</w:t>
      </w:r>
      <w:r w:rsidR="0050089A">
        <w:rPr>
          <w:rFonts w:ascii="Tahoma" w:eastAsia="Tahoma" w:hAnsi="Tahoma" w:cs="Tahoma"/>
          <w:sz w:val="18"/>
        </w:rPr>
        <w:t>-02-2025</w:t>
      </w:r>
    </w:p>
    <w:p w:rsidR="00EB37ED" w:rsidRDefault="00EB37ED" w:rsidP="00EB37ED">
      <w:pPr>
        <w:rPr>
          <w:sz w:val="28"/>
          <w:szCs w:val="28"/>
        </w:rPr>
      </w:pPr>
    </w:p>
    <w:p w:rsidR="005F65DB" w:rsidRDefault="005F65DB" w:rsidP="00EB37ED">
      <w:pPr>
        <w:rPr>
          <w:sz w:val="28"/>
          <w:szCs w:val="28"/>
        </w:rPr>
      </w:pPr>
    </w:p>
    <w:p w:rsidR="00EB37ED" w:rsidRDefault="009A2AB5" w:rsidP="009A2AB5">
      <w:pPr>
        <w:rPr>
          <w:b/>
          <w:sz w:val="28"/>
          <w:szCs w:val="28"/>
          <w:u w:val="single"/>
        </w:rPr>
      </w:pPr>
      <w:r w:rsidRPr="009A2AB5">
        <w:rPr>
          <w:sz w:val="28"/>
          <w:szCs w:val="28"/>
        </w:rPr>
        <w:t xml:space="preserve">                            </w:t>
      </w:r>
      <w:r w:rsidR="00E85718">
        <w:rPr>
          <w:sz w:val="28"/>
          <w:szCs w:val="28"/>
        </w:rPr>
        <w:t xml:space="preserve">                  </w:t>
      </w:r>
      <w:r w:rsidRPr="009A2AB5">
        <w:rPr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Δ</w:t>
      </w:r>
      <w:r w:rsidR="00EB37ED">
        <w:rPr>
          <w:b/>
          <w:sz w:val="28"/>
          <w:szCs w:val="28"/>
          <w:u w:val="single"/>
        </w:rPr>
        <w:t>ΕΛΤΙΟ ΤΥΠΟΥ</w:t>
      </w:r>
      <w:r w:rsidR="00A510F1">
        <w:rPr>
          <w:b/>
          <w:sz w:val="28"/>
          <w:szCs w:val="28"/>
          <w:u w:val="single"/>
        </w:rPr>
        <w:t xml:space="preserve"> - ΑΝΑΚΟΙΝΩΣΗ</w:t>
      </w:r>
    </w:p>
    <w:p w:rsidR="006E3298" w:rsidRDefault="001730FF" w:rsidP="00E8096E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</w:t>
      </w:r>
      <w:r w:rsidR="006E3298" w:rsidRPr="006E329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Λειτουργία υπηρεσιών του Δήμου Αλιάρτου – </w:t>
      </w:r>
      <w:proofErr w:type="spellStart"/>
      <w:r>
        <w:rPr>
          <w:b/>
          <w:sz w:val="28"/>
          <w:szCs w:val="28"/>
          <w:u w:val="single"/>
        </w:rPr>
        <w:t>Θεσπιέων</w:t>
      </w:r>
      <w:proofErr w:type="spellEnd"/>
      <w:r>
        <w:rPr>
          <w:b/>
          <w:sz w:val="28"/>
          <w:szCs w:val="28"/>
          <w:u w:val="single"/>
        </w:rPr>
        <w:t>,</w:t>
      </w:r>
      <w:r w:rsidR="00EA7E3F">
        <w:rPr>
          <w:b/>
          <w:sz w:val="28"/>
          <w:szCs w:val="28"/>
          <w:u w:val="single"/>
        </w:rPr>
        <w:t xml:space="preserve"> </w:t>
      </w:r>
      <w:r w:rsidR="001F33C4">
        <w:rPr>
          <w:b/>
          <w:sz w:val="28"/>
          <w:szCs w:val="28"/>
          <w:u w:val="single"/>
        </w:rPr>
        <w:t>Παρασκευή 28-02-2025</w:t>
      </w:r>
    </w:p>
    <w:p w:rsidR="006E3298" w:rsidRDefault="006E3298" w:rsidP="00E8096E">
      <w:pPr>
        <w:spacing w:after="0" w:line="240" w:lineRule="auto"/>
        <w:rPr>
          <w:b/>
          <w:sz w:val="28"/>
          <w:szCs w:val="28"/>
          <w:u w:val="single"/>
        </w:rPr>
      </w:pPr>
    </w:p>
    <w:p w:rsidR="001730FF" w:rsidRDefault="001730FF" w:rsidP="00E8096E">
      <w:pPr>
        <w:spacing w:after="0" w:line="240" w:lineRule="auto"/>
        <w:rPr>
          <w:b/>
          <w:sz w:val="28"/>
          <w:szCs w:val="28"/>
          <w:u w:val="single"/>
        </w:rPr>
      </w:pPr>
      <w:r>
        <w:rPr>
          <w:rFonts w:eastAsia="Times New Roman"/>
          <w:b/>
          <w:color w:val="auto"/>
          <w:sz w:val="28"/>
          <w:szCs w:val="28"/>
        </w:rPr>
        <w:t xml:space="preserve">                                 </w:t>
      </w:r>
    </w:p>
    <w:p w:rsidR="001730FF" w:rsidRDefault="001730FF" w:rsidP="001730FF">
      <w:pPr>
        <w:spacing w:after="0" w:line="240" w:lineRule="auto"/>
        <w:rPr>
          <w:rFonts w:eastAsia="Times New Roman"/>
          <w:color w:val="auto"/>
          <w:sz w:val="28"/>
          <w:szCs w:val="28"/>
        </w:rPr>
      </w:pPr>
      <w:r w:rsidRPr="001730FF">
        <w:rPr>
          <w:rFonts w:eastAsia="Times New Roman"/>
          <w:color w:val="auto"/>
          <w:sz w:val="28"/>
          <w:szCs w:val="28"/>
        </w:rPr>
        <w:t>Κλειστές θα παραμείνουν την Παρασκευή 28 Φεβρουαρίου οι υπηρεσίες του δήμου Αλιάρτου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1730FF">
        <w:rPr>
          <w:rFonts w:eastAsia="Times New Roman"/>
          <w:color w:val="auto"/>
          <w:sz w:val="28"/>
          <w:szCs w:val="28"/>
        </w:rPr>
        <w:t>-</w:t>
      </w:r>
      <w:r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auto"/>
          <w:sz w:val="28"/>
          <w:szCs w:val="28"/>
        </w:rPr>
        <w:t>Θεσπιέων</w:t>
      </w:r>
      <w:proofErr w:type="spellEnd"/>
      <w:r>
        <w:rPr>
          <w:rFonts w:eastAsia="Times New Roman"/>
          <w:color w:val="auto"/>
          <w:sz w:val="28"/>
          <w:szCs w:val="28"/>
        </w:rPr>
        <w:t xml:space="preserve">  από τις 10:30-12:00</w:t>
      </w:r>
      <w:r w:rsidRPr="001730FF">
        <w:rPr>
          <w:rFonts w:eastAsia="Times New Roman"/>
          <w:color w:val="auto"/>
          <w:sz w:val="28"/>
          <w:szCs w:val="28"/>
        </w:rPr>
        <w:t>, με στόχο να διευκολυνθούν οι εργαζόμενοι του δήμου που επιθυμούν να συμμετάσχουν στις εκδηλώσεις μνήμης για το δυστύχημα των Τεμπών.</w:t>
      </w:r>
    </w:p>
    <w:p w:rsidR="001730FF" w:rsidRPr="001730FF" w:rsidRDefault="001730FF" w:rsidP="001730FF">
      <w:pPr>
        <w:spacing w:after="0" w:line="240" w:lineRule="auto"/>
        <w:rPr>
          <w:rFonts w:eastAsia="Times New Roman"/>
          <w:color w:val="auto"/>
          <w:sz w:val="28"/>
          <w:szCs w:val="28"/>
        </w:rPr>
      </w:pPr>
    </w:p>
    <w:p w:rsidR="00EA7E3F" w:rsidRPr="001730FF" w:rsidRDefault="001730FF" w:rsidP="001730FF">
      <w:pPr>
        <w:spacing w:after="0" w:line="240" w:lineRule="auto"/>
        <w:rPr>
          <w:rFonts w:eastAsia="Times New Roman"/>
          <w:color w:val="auto"/>
          <w:sz w:val="28"/>
          <w:szCs w:val="28"/>
        </w:rPr>
      </w:pPr>
      <w:r w:rsidRPr="001730FF">
        <w:rPr>
          <w:rFonts w:eastAsia="Times New Roman"/>
          <w:color w:val="auto"/>
          <w:sz w:val="28"/>
          <w:szCs w:val="28"/>
        </w:rPr>
        <w:t xml:space="preserve">Από την απόφαση εξαιρούνται οι Βρεφονηπιακοί </w:t>
      </w:r>
      <w:r>
        <w:rPr>
          <w:rFonts w:eastAsia="Times New Roman"/>
          <w:color w:val="auto"/>
          <w:sz w:val="28"/>
          <w:szCs w:val="28"/>
        </w:rPr>
        <w:t xml:space="preserve">και Παιδικοί Σταθμοί του δήμου </w:t>
      </w:r>
      <w:r w:rsidRPr="001730FF">
        <w:rPr>
          <w:rFonts w:eastAsia="Times New Roman"/>
          <w:color w:val="auto"/>
          <w:sz w:val="28"/>
          <w:szCs w:val="28"/>
        </w:rPr>
        <w:t>οι οποίοι θα λειτουργήσουν κανονικά, όπως και το ΚΕΠ , ενώ ιδιαίτερη μέριμνα έχει ληφθεί για τον τομέα της Καθαριό</w:t>
      </w:r>
      <w:r w:rsidR="00717DE9">
        <w:rPr>
          <w:rFonts w:eastAsia="Times New Roman"/>
          <w:color w:val="auto"/>
          <w:sz w:val="28"/>
          <w:szCs w:val="28"/>
        </w:rPr>
        <w:t>τητας σε σχέση με τη</w:t>
      </w:r>
      <w:bookmarkStart w:id="0" w:name="_GoBack"/>
      <w:bookmarkEnd w:id="0"/>
      <w:r w:rsidRPr="001730FF">
        <w:rPr>
          <w:rFonts w:eastAsia="Times New Roman"/>
          <w:color w:val="auto"/>
          <w:sz w:val="28"/>
          <w:szCs w:val="28"/>
        </w:rPr>
        <w:t xml:space="preserve"> λαϊκή αγορά που θα λειτουργήσει μέχρι τις 11:00 π.μ. και</w:t>
      </w:r>
      <w:r>
        <w:rPr>
          <w:rFonts w:eastAsia="Times New Roman"/>
          <w:color w:val="auto"/>
          <w:sz w:val="28"/>
          <w:szCs w:val="28"/>
        </w:rPr>
        <w:t xml:space="preserve"> θα γίνει  η αποκομιδή κανονικά</w:t>
      </w:r>
      <w:r w:rsidRPr="001730FF">
        <w:rPr>
          <w:rFonts w:eastAsia="Times New Roman"/>
          <w:color w:val="auto"/>
          <w:sz w:val="28"/>
          <w:szCs w:val="28"/>
        </w:rPr>
        <w:t>,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1730FF">
        <w:rPr>
          <w:rFonts w:eastAsia="Times New Roman"/>
          <w:color w:val="auto"/>
          <w:sz w:val="28"/>
          <w:szCs w:val="28"/>
        </w:rPr>
        <w:t>λόγω και του τριημέρου που ακολουθεί.</w:t>
      </w:r>
    </w:p>
    <w:p w:rsidR="00EA7E3F" w:rsidRDefault="00EA7E3F" w:rsidP="00E8096E">
      <w:pPr>
        <w:spacing w:after="0" w:line="240" w:lineRule="auto"/>
        <w:rPr>
          <w:rFonts w:eastAsia="Times New Roman"/>
          <w:color w:val="auto"/>
          <w:sz w:val="24"/>
          <w:szCs w:val="24"/>
        </w:rPr>
      </w:pPr>
    </w:p>
    <w:p w:rsidR="00EA7E3F" w:rsidRDefault="00EA7E3F" w:rsidP="00E8096E">
      <w:pPr>
        <w:spacing w:after="0" w:line="240" w:lineRule="auto"/>
        <w:rPr>
          <w:rFonts w:eastAsia="Times New Roman"/>
          <w:color w:val="auto"/>
          <w:sz w:val="24"/>
          <w:szCs w:val="24"/>
        </w:rPr>
      </w:pPr>
    </w:p>
    <w:p w:rsidR="00E85718" w:rsidRPr="005C1366" w:rsidRDefault="005C1366" w:rsidP="00E8096E">
      <w:pPr>
        <w:spacing w:after="0" w:line="240" w:lineRule="auto"/>
        <w:rPr>
          <w:rFonts w:eastAsia="Times New Roman"/>
          <w:b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                              </w:t>
      </w:r>
      <w:r w:rsidR="001F33C4">
        <w:rPr>
          <w:rFonts w:eastAsia="Times New Roman"/>
          <w:color w:val="auto"/>
          <w:sz w:val="28"/>
          <w:szCs w:val="28"/>
        </w:rPr>
        <w:t xml:space="preserve">  </w:t>
      </w:r>
      <w:r>
        <w:rPr>
          <w:rFonts w:eastAsia="Times New Roman"/>
          <w:color w:val="auto"/>
          <w:sz w:val="28"/>
          <w:szCs w:val="28"/>
        </w:rPr>
        <w:t xml:space="preserve">  </w:t>
      </w:r>
      <w:r w:rsidR="00E85718" w:rsidRPr="00E85718">
        <w:rPr>
          <w:rFonts w:eastAsia="Times New Roman"/>
          <w:color w:val="auto"/>
          <w:sz w:val="28"/>
          <w:szCs w:val="28"/>
        </w:rPr>
        <w:t xml:space="preserve"> </w:t>
      </w:r>
    </w:p>
    <w:p w:rsidR="00A510F1" w:rsidRPr="00E85718" w:rsidRDefault="00E85718" w:rsidP="00E8096E">
      <w:pPr>
        <w:spacing w:after="0" w:line="240" w:lineRule="auto"/>
        <w:rPr>
          <w:rFonts w:eastAsia="Times New Roman"/>
          <w:color w:val="auto"/>
          <w:sz w:val="28"/>
          <w:szCs w:val="28"/>
        </w:rPr>
      </w:pPr>
      <w:r w:rsidRPr="00E85718">
        <w:rPr>
          <w:rFonts w:eastAsia="Times New Roman"/>
          <w:color w:val="auto"/>
          <w:sz w:val="28"/>
          <w:szCs w:val="28"/>
        </w:rPr>
        <w:t xml:space="preserve">  </w:t>
      </w:r>
    </w:p>
    <w:p w:rsidR="00C954AD" w:rsidRPr="009A3848" w:rsidRDefault="00C954AD" w:rsidP="00C954AD">
      <w:pPr>
        <w:pStyle w:val="a6"/>
        <w:spacing w:after="0" w:line="240" w:lineRule="auto"/>
        <w:rPr>
          <w:rFonts w:eastAsia="Times New Roman"/>
          <w:b/>
          <w:color w:val="auto"/>
          <w:sz w:val="24"/>
          <w:szCs w:val="24"/>
        </w:rPr>
      </w:pPr>
    </w:p>
    <w:p w:rsidR="00E8096E" w:rsidRDefault="00E8096E" w:rsidP="00E8096E">
      <w:pPr>
        <w:spacing w:after="0" w:line="240" w:lineRule="auto"/>
        <w:rPr>
          <w:rFonts w:eastAsia="Times New Roman"/>
          <w:color w:val="auto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9A2AB5" w:rsidRPr="009A2AB5" w:rsidTr="009A2A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2AB5" w:rsidRPr="009A2AB5" w:rsidRDefault="00736543" w:rsidP="009A2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 xml:space="preserve">     </w:t>
            </w:r>
          </w:p>
        </w:tc>
        <w:tc>
          <w:tcPr>
            <w:tcW w:w="0" w:type="auto"/>
            <w:vAlign w:val="center"/>
            <w:hideMark/>
          </w:tcPr>
          <w:p w:rsidR="009A2AB5" w:rsidRPr="009A2AB5" w:rsidRDefault="009A2AB5" w:rsidP="009A2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271B0F" w:rsidRPr="00271B0F" w:rsidRDefault="00271B0F" w:rsidP="00271B0F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</w:t>
      </w:r>
      <w:r w:rsidR="0066537B">
        <w:rPr>
          <w:rFonts w:cs="Arial"/>
          <w:b/>
          <w:color w:val="333333"/>
          <w:sz w:val="24"/>
          <w:szCs w:val="24"/>
        </w:rPr>
        <w:t xml:space="preserve">    </w:t>
      </w:r>
      <w:r>
        <w:rPr>
          <w:rFonts w:cs="Arial"/>
          <w:b/>
          <w:color w:val="333333"/>
          <w:sz w:val="24"/>
          <w:szCs w:val="24"/>
        </w:rPr>
        <w:t xml:space="preserve"> </w:t>
      </w:r>
      <w:r w:rsidRPr="00271B0F">
        <w:rPr>
          <w:rFonts w:cs="Arial"/>
          <w:b/>
          <w:color w:val="333333"/>
          <w:sz w:val="24"/>
          <w:szCs w:val="24"/>
        </w:rPr>
        <w:t>Γραφείο Επικοινωνίας και Δημοσίων Σχέσεων</w:t>
      </w:r>
    </w:p>
    <w:p w:rsidR="00271B0F" w:rsidRPr="00271B0F" w:rsidRDefault="00271B0F" w:rsidP="00271B0F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 w:rsidRPr="00271B0F"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                    Δήμου Αλιάρτου - </w:t>
      </w:r>
      <w:proofErr w:type="spellStart"/>
      <w:r w:rsidRPr="00271B0F">
        <w:rPr>
          <w:rFonts w:cs="Arial"/>
          <w:b/>
          <w:color w:val="333333"/>
          <w:sz w:val="24"/>
          <w:szCs w:val="24"/>
        </w:rPr>
        <w:t>Θεσπιέων</w:t>
      </w:r>
      <w:proofErr w:type="spellEnd"/>
      <w:r w:rsidRPr="00271B0F"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</w:t>
      </w:r>
    </w:p>
    <w:p w:rsidR="00096E0E" w:rsidRPr="008F6F69" w:rsidRDefault="00096E0E" w:rsidP="00271B0F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</w:p>
    <w:sectPr w:rsidR="00096E0E" w:rsidRPr="008F6F69">
      <w:footerReference w:type="default" r:id="rId10"/>
      <w:pgSz w:w="11906" w:h="16838"/>
      <w:pgMar w:top="1440" w:right="674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510" w:rsidRDefault="00E10510" w:rsidP="00223394">
      <w:pPr>
        <w:spacing w:after="0" w:line="240" w:lineRule="auto"/>
      </w:pPr>
      <w:r>
        <w:separator/>
      </w:r>
    </w:p>
  </w:endnote>
  <w:endnote w:type="continuationSeparator" w:id="0">
    <w:p w:rsidR="00E10510" w:rsidRDefault="00E10510" w:rsidP="0022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394" w:rsidRDefault="00223394" w:rsidP="00F1198F">
    <w:pPr>
      <w:pStyle w:val="a4"/>
      <w:jc w:val="center"/>
      <w:rPr>
        <w:rFonts w:ascii="Verdana" w:eastAsia="Verdana" w:hAnsi="Verdana" w:cs="Verdana"/>
        <w:color w:val="2F5496"/>
        <w:sz w:val="16"/>
      </w:rPr>
    </w:pPr>
    <w:r>
      <w:rPr>
        <w:rFonts w:ascii="Verdana" w:eastAsia="Verdana" w:hAnsi="Verdana" w:cs="Verdana"/>
        <w:b/>
        <w:color w:val="2F5496"/>
        <w:sz w:val="16"/>
      </w:rPr>
      <w:t>Δήμος Αλιάρτου - Θεσπιέων</w:t>
    </w:r>
  </w:p>
  <w:p w:rsidR="00223394" w:rsidRDefault="00223394">
    <w:pPr>
      <w:pStyle w:val="a4"/>
      <w:rPr>
        <w:rFonts w:ascii="Verdana" w:eastAsia="Verdana" w:hAnsi="Verdana" w:cs="Verdana"/>
        <w:i/>
        <w:color w:val="2F5496"/>
        <w:sz w:val="16"/>
      </w:rPr>
    </w:pPr>
    <w:r>
      <w:rPr>
        <w:rFonts w:ascii="Verdana" w:eastAsia="Verdana" w:hAnsi="Verdana" w:cs="Verdana"/>
        <w:b/>
        <w:i/>
        <w:color w:val="2F5496"/>
        <w:sz w:val="16"/>
      </w:rPr>
      <w:t xml:space="preserve">                           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Ταχ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 Δ/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νση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Λεωφόρος Αθηνών Αλίαρτος </w:t>
    </w:r>
    <w:r>
      <w:rPr>
        <w:rFonts w:ascii="Verdana" w:eastAsia="Verdana" w:hAnsi="Verdana" w:cs="Verdana"/>
        <w:b/>
        <w:i/>
        <w:color w:val="2F5496"/>
        <w:sz w:val="16"/>
      </w:rPr>
      <w:t>Τ.Κ.:</w:t>
    </w:r>
    <w:r>
      <w:rPr>
        <w:rFonts w:ascii="Verdana" w:eastAsia="Verdana" w:hAnsi="Verdana" w:cs="Verdana"/>
        <w:i/>
        <w:color w:val="2F5496"/>
        <w:sz w:val="16"/>
      </w:rPr>
      <w:t xml:space="preserve"> 32001 ΑΛΙΑΡΤΟΣ </w:t>
    </w:r>
  </w:p>
  <w:p w:rsidR="00223394" w:rsidRDefault="00223394">
    <w:pPr>
      <w:pStyle w:val="a4"/>
    </w:pPr>
    <w:r>
      <w:rPr>
        <w:rFonts w:ascii="Verdana" w:eastAsia="Verdana" w:hAnsi="Verdana" w:cs="Verdana"/>
        <w:i/>
        <w:color w:val="2F5496"/>
        <w:sz w:val="16"/>
      </w:rPr>
      <w:t xml:space="preserve">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Τηλ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 xml:space="preserve">.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Επικ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.:</w:t>
    </w:r>
    <w:r>
      <w:rPr>
        <w:rFonts w:ascii="Verdana" w:eastAsia="Verdana" w:hAnsi="Verdana" w:cs="Verdana"/>
        <w:i/>
        <w:color w:val="2F5496"/>
        <w:sz w:val="16"/>
      </w:rPr>
      <w:t xml:space="preserve"> 22683–50.211 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Fax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22680-22.690 / </w:t>
    </w:r>
    <w:r>
      <w:rPr>
        <w:rFonts w:ascii="Verdana" w:eastAsia="Verdana" w:hAnsi="Verdana" w:cs="Verdana"/>
        <w:b/>
        <w:i/>
        <w:color w:val="2F5496"/>
        <w:sz w:val="16"/>
      </w:rPr>
      <w:t>URL</w:t>
    </w:r>
    <w:hyperlink r:id="rId1">
      <w:r>
        <w:rPr>
          <w:rFonts w:ascii="Verdana" w:eastAsia="Verdana" w:hAnsi="Verdana" w:cs="Verdana"/>
          <w:b/>
          <w:i/>
          <w:color w:val="2F5496"/>
          <w:sz w:val="16"/>
        </w:rPr>
        <w:t>:</w:t>
      </w:r>
    </w:hyperlink>
    <w:hyperlink r:id="rId2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www</w:t>
      </w:r>
    </w:hyperlink>
    <w:hyperlink r:id="rId3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4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aliartos</w:t>
      </w:r>
    </w:hyperlink>
    <w:hyperlink r:id="rId5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6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gov</w:t>
      </w:r>
    </w:hyperlink>
    <w:hyperlink r:id="rId7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8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gr</w:t>
      </w:r>
    </w:hyperlink>
    <w:hyperlink r:id="rId9">
      <w:r>
        <w:rPr>
          <w:rFonts w:ascii="Verdana" w:eastAsia="Verdana" w:hAnsi="Verdana" w:cs="Verdana"/>
          <w:i/>
          <w:color w:val="2F5496"/>
          <w:sz w:val="16"/>
        </w:rPr>
        <w:t xml:space="preserve"> </w:t>
      </w:r>
    </w:hyperlink>
    <w:r>
      <w:rPr>
        <w:rFonts w:ascii="Verdana" w:eastAsia="Verdana" w:hAnsi="Verdana" w:cs="Verdana"/>
        <w:i/>
        <w:color w:val="2F5496"/>
        <w:sz w:val="16"/>
      </w:rPr>
      <w:t xml:space="preserve">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e-mail:</w:t>
    </w:r>
    <w:r>
      <w:rPr>
        <w:rFonts w:ascii="Verdana" w:eastAsia="Verdana" w:hAnsi="Verdana" w:cs="Verdana"/>
        <w:i/>
        <w:color w:val="2F5496"/>
        <w:sz w:val="16"/>
        <w:u w:val="single" w:color="2F5496"/>
      </w:rPr>
      <w:t>info@aliartos.gov.gr</w:t>
    </w:r>
    <w:proofErr w:type="spellEnd"/>
    <w:r>
      <w:rPr>
        <w:rFonts w:ascii="Times New Roman" w:eastAsia="Times New Roman" w:hAnsi="Times New Roman" w:cs="Times New Roman"/>
        <w:i/>
        <w:sz w:val="16"/>
      </w:rPr>
      <w:t xml:space="preserve"> 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510" w:rsidRDefault="00E10510" w:rsidP="00223394">
      <w:pPr>
        <w:spacing w:after="0" w:line="240" w:lineRule="auto"/>
      </w:pPr>
      <w:r>
        <w:separator/>
      </w:r>
    </w:p>
  </w:footnote>
  <w:footnote w:type="continuationSeparator" w:id="0">
    <w:p w:rsidR="00E10510" w:rsidRDefault="00E10510" w:rsidP="00223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F0A67"/>
    <w:multiLevelType w:val="hybridMultilevel"/>
    <w:tmpl w:val="D302AD1C"/>
    <w:lvl w:ilvl="0" w:tplc="66402716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" w15:restartNumberingAfterBreak="0">
    <w:nsid w:val="118961F3"/>
    <w:multiLevelType w:val="hybridMultilevel"/>
    <w:tmpl w:val="DBFCDA9E"/>
    <w:lvl w:ilvl="0" w:tplc="8A4AA60A">
      <w:start w:val="1"/>
      <w:numFmt w:val="decimal"/>
      <w:lvlText w:val="%1."/>
      <w:lvlJc w:val="left"/>
      <w:pPr>
        <w:ind w:left="1118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252546AE"/>
    <w:multiLevelType w:val="hybridMultilevel"/>
    <w:tmpl w:val="9E42BD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065FB"/>
    <w:multiLevelType w:val="hybridMultilevel"/>
    <w:tmpl w:val="5A06EEDC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E6F15AB"/>
    <w:multiLevelType w:val="hybridMultilevel"/>
    <w:tmpl w:val="D43A6F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25B63"/>
    <w:multiLevelType w:val="hybridMultilevel"/>
    <w:tmpl w:val="68E23AF0"/>
    <w:lvl w:ilvl="0" w:tplc="98CC6BB4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6" w15:restartNumberingAfterBreak="0">
    <w:nsid w:val="551C5E6E"/>
    <w:multiLevelType w:val="hybridMultilevel"/>
    <w:tmpl w:val="FA6491BA"/>
    <w:lvl w:ilvl="0" w:tplc="2AA42284">
      <w:start w:val="1"/>
      <w:numFmt w:val="bullet"/>
      <w:lvlText w:val="●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DEC2D8">
      <w:start w:val="1"/>
      <w:numFmt w:val="bullet"/>
      <w:lvlText w:val="o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EE5964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B28F74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A03BA2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DA7BC4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0CE5F6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9C0006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C6B158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A610750"/>
    <w:multiLevelType w:val="hybridMultilevel"/>
    <w:tmpl w:val="57D02A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F23CE"/>
    <w:multiLevelType w:val="hybridMultilevel"/>
    <w:tmpl w:val="AE3A9B12"/>
    <w:lvl w:ilvl="0" w:tplc="9C8E8412">
      <w:start w:val="1"/>
      <w:numFmt w:val="decimal"/>
      <w:lvlText w:val="%1."/>
      <w:lvlJc w:val="left"/>
      <w:pPr>
        <w:ind w:left="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7F4340E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53A7456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CEEEB0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99AC9E6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8C12CA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DCA3934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486CFA8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60BA88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28C59A2"/>
    <w:multiLevelType w:val="hybridMultilevel"/>
    <w:tmpl w:val="F64EBA88"/>
    <w:lvl w:ilvl="0" w:tplc="F5F411B0">
      <w:start w:val="1"/>
      <w:numFmt w:val="decimal"/>
      <w:lvlText w:val="%1."/>
      <w:lvlJc w:val="left"/>
      <w:pPr>
        <w:ind w:left="61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35" w:hanging="360"/>
      </w:pPr>
    </w:lvl>
    <w:lvl w:ilvl="2" w:tplc="0408001B" w:tentative="1">
      <w:start w:val="1"/>
      <w:numFmt w:val="lowerRoman"/>
      <w:lvlText w:val="%3."/>
      <w:lvlJc w:val="right"/>
      <w:pPr>
        <w:ind w:left="2055" w:hanging="180"/>
      </w:pPr>
    </w:lvl>
    <w:lvl w:ilvl="3" w:tplc="0408000F" w:tentative="1">
      <w:start w:val="1"/>
      <w:numFmt w:val="decimal"/>
      <w:lvlText w:val="%4."/>
      <w:lvlJc w:val="left"/>
      <w:pPr>
        <w:ind w:left="2775" w:hanging="360"/>
      </w:pPr>
    </w:lvl>
    <w:lvl w:ilvl="4" w:tplc="04080019" w:tentative="1">
      <w:start w:val="1"/>
      <w:numFmt w:val="lowerLetter"/>
      <w:lvlText w:val="%5."/>
      <w:lvlJc w:val="left"/>
      <w:pPr>
        <w:ind w:left="3495" w:hanging="360"/>
      </w:pPr>
    </w:lvl>
    <w:lvl w:ilvl="5" w:tplc="0408001B" w:tentative="1">
      <w:start w:val="1"/>
      <w:numFmt w:val="lowerRoman"/>
      <w:lvlText w:val="%6."/>
      <w:lvlJc w:val="right"/>
      <w:pPr>
        <w:ind w:left="4215" w:hanging="180"/>
      </w:pPr>
    </w:lvl>
    <w:lvl w:ilvl="6" w:tplc="0408000F" w:tentative="1">
      <w:start w:val="1"/>
      <w:numFmt w:val="decimal"/>
      <w:lvlText w:val="%7."/>
      <w:lvlJc w:val="left"/>
      <w:pPr>
        <w:ind w:left="4935" w:hanging="360"/>
      </w:pPr>
    </w:lvl>
    <w:lvl w:ilvl="7" w:tplc="04080019" w:tentative="1">
      <w:start w:val="1"/>
      <w:numFmt w:val="lowerLetter"/>
      <w:lvlText w:val="%8."/>
      <w:lvlJc w:val="left"/>
      <w:pPr>
        <w:ind w:left="5655" w:hanging="360"/>
      </w:pPr>
    </w:lvl>
    <w:lvl w:ilvl="8" w:tplc="040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0" w15:restartNumberingAfterBreak="0">
    <w:nsid w:val="652E52F7"/>
    <w:multiLevelType w:val="hybridMultilevel"/>
    <w:tmpl w:val="8DAA294E"/>
    <w:lvl w:ilvl="0" w:tplc="F82A0B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A5D43"/>
    <w:multiLevelType w:val="hybridMultilevel"/>
    <w:tmpl w:val="538CA8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8D4896"/>
    <w:multiLevelType w:val="hybridMultilevel"/>
    <w:tmpl w:val="6B2C12E8"/>
    <w:lvl w:ilvl="0" w:tplc="9D483B82">
      <w:numFmt w:val="bullet"/>
      <w:lvlText w:val="-"/>
      <w:lvlJc w:val="left"/>
      <w:pPr>
        <w:ind w:left="615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10"/>
  </w:num>
  <w:num w:numId="5">
    <w:abstractNumId w:val="6"/>
  </w:num>
  <w:num w:numId="6">
    <w:abstractNumId w:val="0"/>
  </w:num>
  <w:num w:numId="7">
    <w:abstractNumId w:val="1"/>
  </w:num>
  <w:num w:numId="8">
    <w:abstractNumId w:val="5"/>
  </w:num>
  <w:num w:numId="9">
    <w:abstractNumId w:val="7"/>
  </w:num>
  <w:num w:numId="10">
    <w:abstractNumId w:val="3"/>
  </w:num>
  <w:num w:numId="11">
    <w:abstractNumId w:val="2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337"/>
    <w:rsid w:val="00000796"/>
    <w:rsid w:val="00003793"/>
    <w:rsid w:val="00010C24"/>
    <w:rsid w:val="0002317B"/>
    <w:rsid w:val="00091E1C"/>
    <w:rsid w:val="00096E0E"/>
    <w:rsid w:val="000C5CF0"/>
    <w:rsid w:val="00104F89"/>
    <w:rsid w:val="001553E2"/>
    <w:rsid w:val="0015564B"/>
    <w:rsid w:val="001638DE"/>
    <w:rsid w:val="00171217"/>
    <w:rsid w:val="001730FF"/>
    <w:rsid w:val="00173D3A"/>
    <w:rsid w:val="00177E0A"/>
    <w:rsid w:val="001915C9"/>
    <w:rsid w:val="00193EFE"/>
    <w:rsid w:val="00195E05"/>
    <w:rsid w:val="001A42A3"/>
    <w:rsid w:val="001C29A7"/>
    <w:rsid w:val="001D739A"/>
    <w:rsid w:val="001F33C4"/>
    <w:rsid w:val="001F3978"/>
    <w:rsid w:val="00200566"/>
    <w:rsid w:val="0021585F"/>
    <w:rsid w:val="00223394"/>
    <w:rsid w:val="002300E1"/>
    <w:rsid w:val="00257E4E"/>
    <w:rsid w:val="00270DAE"/>
    <w:rsid w:val="00270FF1"/>
    <w:rsid w:val="00271B0F"/>
    <w:rsid w:val="00284F40"/>
    <w:rsid w:val="0029401C"/>
    <w:rsid w:val="002D27AA"/>
    <w:rsid w:val="002E17D7"/>
    <w:rsid w:val="002F02EC"/>
    <w:rsid w:val="0031357B"/>
    <w:rsid w:val="00315C26"/>
    <w:rsid w:val="00322BBE"/>
    <w:rsid w:val="00324B9F"/>
    <w:rsid w:val="00340A39"/>
    <w:rsid w:val="00341FA5"/>
    <w:rsid w:val="0034267D"/>
    <w:rsid w:val="00344095"/>
    <w:rsid w:val="0036236D"/>
    <w:rsid w:val="00373395"/>
    <w:rsid w:val="003B1D63"/>
    <w:rsid w:val="003B31D1"/>
    <w:rsid w:val="003B3DF8"/>
    <w:rsid w:val="003D1B20"/>
    <w:rsid w:val="003D3353"/>
    <w:rsid w:val="0040493F"/>
    <w:rsid w:val="00415EEE"/>
    <w:rsid w:val="00435CA1"/>
    <w:rsid w:val="004437C7"/>
    <w:rsid w:val="00455000"/>
    <w:rsid w:val="0047011A"/>
    <w:rsid w:val="00473145"/>
    <w:rsid w:val="00475F7C"/>
    <w:rsid w:val="00480816"/>
    <w:rsid w:val="004853EB"/>
    <w:rsid w:val="004A3DF5"/>
    <w:rsid w:val="004A5E49"/>
    <w:rsid w:val="004C0E38"/>
    <w:rsid w:val="004C2763"/>
    <w:rsid w:val="004C454C"/>
    <w:rsid w:val="0050089A"/>
    <w:rsid w:val="00580E21"/>
    <w:rsid w:val="00594092"/>
    <w:rsid w:val="00597B5D"/>
    <w:rsid w:val="005B414C"/>
    <w:rsid w:val="005C1366"/>
    <w:rsid w:val="005C2CF9"/>
    <w:rsid w:val="005C5F3B"/>
    <w:rsid w:val="005F65DB"/>
    <w:rsid w:val="00607F3F"/>
    <w:rsid w:val="00613346"/>
    <w:rsid w:val="00660619"/>
    <w:rsid w:val="0066537B"/>
    <w:rsid w:val="006A1FBC"/>
    <w:rsid w:val="006B2627"/>
    <w:rsid w:val="006B4FD7"/>
    <w:rsid w:val="006B5FB4"/>
    <w:rsid w:val="006E3298"/>
    <w:rsid w:val="00717DE9"/>
    <w:rsid w:val="007345F5"/>
    <w:rsid w:val="00736543"/>
    <w:rsid w:val="00747FF5"/>
    <w:rsid w:val="00750397"/>
    <w:rsid w:val="007709E0"/>
    <w:rsid w:val="00790F63"/>
    <w:rsid w:val="00792AE3"/>
    <w:rsid w:val="007B1DAA"/>
    <w:rsid w:val="0082324F"/>
    <w:rsid w:val="00832132"/>
    <w:rsid w:val="008371C5"/>
    <w:rsid w:val="008931BB"/>
    <w:rsid w:val="008951B3"/>
    <w:rsid w:val="008A4EC8"/>
    <w:rsid w:val="008F6F69"/>
    <w:rsid w:val="008F70EF"/>
    <w:rsid w:val="00917337"/>
    <w:rsid w:val="0094396F"/>
    <w:rsid w:val="00956EE6"/>
    <w:rsid w:val="00973254"/>
    <w:rsid w:val="00976295"/>
    <w:rsid w:val="009A2AB5"/>
    <w:rsid w:val="009A3848"/>
    <w:rsid w:val="009B5A77"/>
    <w:rsid w:val="009D0945"/>
    <w:rsid w:val="009E27B6"/>
    <w:rsid w:val="00A00A8F"/>
    <w:rsid w:val="00A04194"/>
    <w:rsid w:val="00A07A33"/>
    <w:rsid w:val="00A44406"/>
    <w:rsid w:val="00A510F1"/>
    <w:rsid w:val="00A638AC"/>
    <w:rsid w:val="00A645C4"/>
    <w:rsid w:val="00A726C5"/>
    <w:rsid w:val="00A727F5"/>
    <w:rsid w:val="00A96557"/>
    <w:rsid w:val="00AC591B"/>
    <w:rsid w:val="00B436D9"/>
    <w:rsid w:val="00B66E49"/>
    <w:rsid w:val="00B72EFA"/>
    <w:rsid w:val="00B77DEF"/>
    <w:rsid w:val="00B8297C"/>
    <w:rsid w:val="00BA1BCC"/>
    <w:rsid w:val="00BA1BD9"/>
    <w:rsid w:val="00BA3902"/>
    <w:rsid w:val="00BB0A04"/>
    <w:rsid w:val="00BE52FD"/>
    <w:rsid w:val="00BF0A76"/>
    <w:rsid w:val="00BF3292"/>
    <w:rsid w:val="00C0587D"/>
    <w:rsid w:val="00C26700"/>
    <w:rsid w:val="00C833CD"/>
    <w:rsid w:val="00C86936"/>
    <w:rsid w:val="00C90AC2"/>
    <w:rsid w:val="00C93487"/>
    <w:rsid w:val="00C954AD"/>
    <w:rsid w:val="00CA6D07"/>
    <w:rsid w:val="00CD7577"/>
    <w:rsid w:val="00CF0051"/>
    <w:rsid w:val="00D06C97"/>
    <w:rsid w:val="00D17831"/>
    <w:rsid w:val="00D6278C"/>
    <w:rsid w:val="00D65717"/>
    <w:rsid w:val="00D76581"/>
    <w:rsid w:val="00DB10B6"/>
    <w:rsid w:val="00DC45A8"/>
    <w:rsid w:val="00DF0C27"/>
    <w:rsid w:val="00E10510"/>
    <w:rsid w:val="00E43607"/>
    <w:rsid w:val="00E6030B"/>
    <w:rsid w:val="00E8096E"/>
    <w:rsid w:val="00E85718"/>
    <w:rsid w:val="00E966C2"/>
    <w:rsid w:val="00EA7E3F"/>
    <w:rsid w:val="00EB37ED"/>
    <w:rsid w:val="00EF1FAA"/>
    <w:rsid w:val="00F1198F"/>
    <w:rsid w:val="00F3480F"/>
    <w:rsid w:val="00F567E3"/>
    <w:rsid w:val="00F63A9D"/>
    <w:rsid w:val="00F9048F"/>
    <w:rsid w:val="00F9354D"/>
    <w:rsid w:val="00FB4869"/>
    <w:rsid w:val="00FC26E1"/>
    <w:rsid w:val="00FD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6F2492-F0B1-4A7E-A102-200CCE54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5A8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0"/>
      <w:ind w:right="460"/>
      <w:jc w:val="center"/>
      <w:outlineLvl w:val="0"/>
    </w:pPr>
    <w:rPr>
      <w:rFonts w:ascii="Calibri" w:eastAsia="Calibri" w:hAnsi="Calibri" w:cs="Calibri"/>
      <w:b/>
      <w:color w:val="002060"/>
      <w:sz w:val="23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112"/>
      <w:ind w:right="459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uiPriority w:val="9"/>
    <w:rPr>
      <w:rFonts w:ascii="Calibri" w:eastAsia="Calibri" w:hAnsi="Calibri" w:cs="Calibri"/>
      <w:b/>
      <w:color w:val="002060"/>
      <w:sz w:val="23"/>
    </w:rPr>
  </w:style>
  <w:style w:type="paragraph" w:styleId="a3">
    <w:name w:val="header"/>
    <w:basedOn w:val="a"/>
    <w:link w:val="Char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23394"/>
    <w:rPr>
      <w:rFonts w:ascii="Calibri" w:eastAsia="Calibri" w:hAnsi="Calibri" w:cs="Calibri"/>
      <w:color w:val="000000"/>
    </w:rPr>
  </w:style>
  <w:style w:type="paragraph" w:styleId="a4">
    <w:name w:val="footer"/>
    <w:basedOn w:val="a"/>
    <w:link w:val="Char0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23394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FC26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30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300E1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1C29A7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B8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7">
    <w:name w:val="Strong"/>
    <w:basedOn w:val="a0"/>
    <w:uiPriority w:val="22"/>
    <w:qFormat/>
    <w:rsid w:val="00B8297C"/>
    <w:rPr>
      <w:b/>
      <w:bCs/>
    </w:rPr>
  </w:style>
  <w:style w:type="paragraph" w:customStyle="1" w:styleId="v1msonormal">
    <w:name w:val="v1msonormal"/>
    <w:basedOn w:val="a"/>
    <w:rsid w:val="00976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2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5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7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1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30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70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14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57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45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37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1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1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92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7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7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7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4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40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21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96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397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33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34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45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5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iartos.gov.gr/" TargetMode="External"/><Relationship Id="rId3" Type="http://schemas.openxmlformats.org/officeDocument/2006/relationships/hyperlink" Target="http://www.aliartos.gov.gr/" TargetMode="External"/><Relationship Id="rId7" Type="http://schemas.openxmlformats.org/officeDocument/2006/relationships/hyperlink" Target="http://www.aliartos.gov.gr/" TargetMode="External"/><Relationship Id="rId2" Type="http://schemas.openxmlformats.org/officeDocument/2006/relationships/hyperlink" Target="http://www.aliartos.gov.gr/" TargetMode="External"/><Relationship Id="rId1" Type="http://schemas.openxmlformats.org/officeDocument/2006/relationships/hyperlink" Target="http://www.aliartos.gov.gr/" TargetMode="External"/><Relationship Id="rId6" Type="http://schemas.openxmlformats.org/officeDocument/2006/relationships/hyperlink" Target="http://www.aliartos.gov.gr/" TargetMode="External"/><Relationship Id="rId5" Type="http://schemas.openxmlformats.org/officeDocument/2006/relationships/hyperlink" Target="http://www.aliartos.gov.gr/" TargetMode="External"/><Relationship Id="rId4" Type="http://schemas.openxmlformats.org/officeDocument/2006/relationships/hyperlink" Target="http://www.aliartos.gov.gr/" TargetMode="External"/><Relationship Id="rId9" Type="http://schemas.openxmlformats.org/officeDocument/2006/relationships/hyperlink" Target="http://www.aliartos.gov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B02CE-F544-4E0F-84CB-798AB7F04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</vt:lpstr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MARINA</dc:creator>
  <cp:keywords/>
  <cp:lastModifiedBy>Δάρρας Σταμάτης</cp:lastModifiedBy>
  <cp:revision>5</cp:revision>
  <cp:lastPrinted>2025-02-26T11:56:00Z</cp:lastPrinted>
  <dcterms:created xsi:type="dcterms:W3CDTF">2025-02-26T11:40:00Z</dcterms:created>
  <dcterms:modified xsi:type="dcterms:W3CDTF">2025-02-26T12:40:00Z</dcterms:modified>
</cp:coreProperties>
</file>