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Light1"/>
        <w:tblW w:w="101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16"/>
        <w:gridCol w:w="4832"/>
      </w:tblGrid>
      <w:tr w:rsidR="00A3725D" w14:paraId="5DC173F3" w14:textId="77777777">
        <w:trPr>
          <w:trHeight w:val="1646"/>
        </w:trPr>
        <w:tc>
          <w:tcPr>
            <w:tcW w:w="5316" w:type="dxa"/>
          </w:tcPr>
          <w:p w14:paraId="4C4B5573" w14:textId="792C9DEF" w:rsidR="00A3725D" w:rsidRPr="006F76CF" w:rsidRDefault="001A21F4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03" w:lineRule="exact"/>
              <w:ind w:left="17"/>
              <w:rPr>
                <w:rFonts w:cs="Cambria"/>
                <w:color w:val="000000"/>
                <w:lang w:val="en-US"/>
              </w:rPr>
            </w:pPr>
            <w:bookmarkStart w:id="0" w:name="_GoBack"/>
            <w:bookmarkEnd w:id="0"/>
            <w:r>
              <w:rPr>
                <w:rFonts w:cs="Cambria"/>
                <w:noProof/>
                <w:color w:val="000000"/>
              </w:rPr>
              <w:drawing>
                <wp:anchor distT="0" distB="0" distL="114300" distR="114300" simplePos="0" relativeHeight="251660288" behindDoc="0" locked="0" layoutInCell="1" allowOverlap="1" wp14:anchorId="564E07AA" wp14:editId="0A88E216">
                  <wp:simplePos x="0" y="0"/>
                  <wp:positionH relativeFrom="column">
                    <wp:posOffset>354330</wp:posOffset>
                  </wp:positionH>
                  <wp:positionV relativeFrom="paragraph">
                    <wp:posOffset>44450</wp:posOffset>
                  </wp:positionV>
                  <wp:extent cx="771525" cy="771525"/>
                  <wp:effectExtent l="0" t="0" r="9525" b="9525"/>
                  <wp:wrapNone/>
                  <wp:docPr id="3" name="Εικόνα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Εικόνα 3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1525" cy="771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14:paraId="011A03F5" w14:textId="77777777" w:rsidR="00A3725D" w:rsidRDefault="00A3725D">
            <w:pPr>
              <w:rPr>
                <w:rFonts w:cs="Cambria"/>
              </w:rPr>
            </w:pPr>
          </w:p>
          <w:p w14:paraId="5E16860C" w14:textId="77777777" w:rsidR="00A3725D" w:rsidRDefault="00A3725D">
            <w:pPr>
              <w:rPr>
                <w:rFonts w:cs="Cambria"/>
                <w:lang w:val="en-US"/>
              </w:rPr>
            </w:pPr>
          </w:p>
          <w:p w14:paraId="21217578" w14:textId="77777777" w:rsidR="00A3725D" w:rsidRDefault="001A21F4">
            <w:pPr>
              <w:rPr>
                <w:rFonts w:cs="Cambria"/>
              </w:rPr>
            </w:pPr>
            <w:r>
              <w:rPr>
                <w:rFonts w:ascii="Tahoma" w:hAnsi="Tahoma" w:cs="Tahoma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0560F34" wp14:editId="0B8996BC">
                      <wp:simplePos x="0" y="0"/>
                      <wp:positionH relativeFrom="column">
                        <wp:posOffset>51435</wp:posOffset>
                      </wp:positionH>
                      <wp:positionV relativeFrom="paragraph">
                        <wp:posOffset>50165</wp:posOffset>
                      </wp:positionV>
                      <wp:extent cx="2828925" cy="2200275"/>
                      <wp:effectExtent l="0" t="0" r="9525" b="9525"/>
                      <wp:wrapNone/>
                      <wp:docPr id="2" name="Ορθογώνιο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28925" cy="22002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47B1F48E" w14:textId="77777777" w:rsidR="00A3725D" w:rsidRDefault="001A21F4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 w:line="360" w:lineRule="auto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  <w:t>ΕΛΛΗΝΙΚΗ ΔΗΜΟΚΡΑΤΙΑ</w:t>
                                  </w:r>
                                </w:p>
                                <w:p w14:paraId="10FFC61A" w14:textId="77777777" w:rsidR="00A3725D" w:rsidRDefault="001A21F4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 w:line="360" w:lineRule="auto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  <w:t>ΝΟΜΟΣ ΒΟΙΩΤΙΑΣ</w:t>
                                  </w:r>
                                </w:p>
                                <w:p w14:paraId="3F5F971B" w14:textId="77777777" w:rsidR="00A3725D" w:rsidRDefault="001A21F4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 w:line="360" w:lineRule="auto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  <w:t>ΔΗΜΟΣ ΑΛΙΑΡΤΟΥ – ΘΕΣΠΙΕΩΝ</w:t>
                                  </w:r>
                                </w:p>
                                <w:p w14:paraId="5134C179" w14:textId="77777777" w:rsidR="00A3725D" w:rsidRDefault="00A3725D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</w:p>
                                <w:p w14:paraId="6FEF108D" w14:textId="77777777" w:rsidR="00A3725D" w:rsidRDefault="001A21F4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  <w:bookmarkStart w:id="1" w:name="_Hlk158969104"/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  <w:t>Γραφείο Υποστήριξης Πολιτικών Οργάνων</w:t>
                                  </w:r>
                                </w:p>
                                <w:p w14:paraId="415AEA02" w14:textId="77777777" w:rsidR="00A3725D" w:rsidRDefault="00A3725D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</w:p>
                                <w:tbl>
                                  <w:tblPr>
                                    <w:tblW w:w="12592" w:type="dxa"/>
                                    <w:tblLook w:val="04A0" w:firstRow="1" w:lastRow="0" w:firstColumn="1" w:lastColumn="0" w:noHBand="0" w:noVBand="1"/>
                                  </w:tblPr>
                                  <w:tblGrid>
                                    <w:gridCol w:w="12592"/>
                                  </w:tblGrid>
                                  <w:tr w:rsidR="00A3725D" w14:paraId="6691A147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57D02112" w14:textId="77777777" w:rsidR="00A3725D" w:rsidRPr="00F77D51" w:rsidRDefault="001A21F4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</w:pP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Ταχ. Διεύθυνση: Λεωφόρος Αθηνών – Αλίαρτος</w:t>
                                        </w:r>
                                      </w:p>
                                    </w:tc>
                                  </w:tr>
                                  <w:tr w:rsidR="00A3725D" w14:paraId="1EA2FA28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7BE516A7" w14:textId="77777777" w:rsidR="00A3725D" w:rsidRPr="00F77D51" w:rsidRDefault="001A21F4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</w:pP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Ταχ. Κώδικας: 32001 ΑΛΙΑΡΤΟΣ</w:t>
                                        </w:r>
                                      </w:p>
                                    </w:tc>
                                  </w:tr>
                                  <w:tr w:rsidR="00A3725D" w14:paraId="2277DC9A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6D63A32D" w14:textId="77777777" w:rsidR="00A3725D" w:rsidRPr="00F77D51" w:rsidRDefault="001A21F4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</w:pP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Πληροφορίες:</w:t>
                                        </w: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  <w:t xml:space="preserve"> </w:t>
                                        </w: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 xml:space="preserve">Κουτρουμάνη Σωτηρία </w:t>
                                        </w:r>
                                      </w:p>
                                    </w:tc>
                                  </w:tr>
                                  <w:tr w:rsidR="00A3725D" w14:paraId="79EE73BA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6B56BF1C" w14:textId="77777777" w:rsidR="00A3725D" w:rsidRPr="00F77D51" w:rsidRDefault="001A21F4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</w:pP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Τηλέφωνο: 22683-50.232</w:t>
                                        </w:r>
                                      </w:p>
                                    </w:tc>
                                  </w:tr>
                                  <w:tr w:rsidR="00A3725D" w:rsidRPr="000B0043" w14:paraId="1F95BC29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4BDAAFC3" w14:textId="1C72F269" w:rsidR="00A3725D" w:rsidRPr="00F77D51" w:rsidRDefault="007D2145" w:rsidP="00DA4573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</w:pP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  <w:t xml:space="preserve">E-mail: </w:t>
                                        </w:r>
                                        <w:r w:rsidR="00DA4573" w:rsidRPr="00DA4573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  <w:t>s.koutroumani@aliartos.gov.gr</w:t>
                                        </w:r>
                                      </w:p>
                                    </w:tc>
                                  </w:tr>
                                  <w:tr w:rsidR="00A3725D" w:rsidRPr="000B0043" w14:paraId="5AFB2FB0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4E602F16" w14:textId="62F9C81D" w:rsidR="00A3725D" w:rsidRPr="00F77D51" w:rsidRDefault="00A3725D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</w:pPr>
                                      </w:p>
                                    </w:tc>
                                  </w:tr>
                                  <w:bookmarkEnd w:id="1"/>
                                </w:tbl>
                                <w:p w14:paraId="716164D3" w14:textId="77777777" w:rsidR="00A3725D" w:rsidRDefault="00A3725D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val="en-US" w:eastAsia="en-US"/>
                                    </w:rPr>
                                  </w:pPr>
                                </w:p>
                                <w:p w14:paraId="4065F674" w14:textId="77777777" w:rsidR="00A3725D" w:rsidRDefault="00A3725D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</w:p>
                                <w:p w14:paraId="22AC871A" w14:textId="77777777" w:rsidR="00A3725D" w:rsidRDefault="00A3725D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</w:p>
                                <w:p w14:paraId="4FC7A472" w14:textId="77777777" w:rsidR="00A3725D" w:rsidRDefault="00A3725D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</w:p>
                                <w:p w14:paraId="38FC8580" w14:textId="77777777" w:rsidR="00A3725D" w:rsidRDefault="001A21F4">
                                  <w:pPr>
                                    <w:rPr>
                                      <w:rFonts w:ascii="Arial" w:hAnsi="Arial" w:cs="Arial"/>
                                      <w:bCs/>
                                      <w:lang w:val="en-US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Cs/>
                                      <w:lang w:val="en-US"/>
                                    </w:rPr>
                                    <w:t xml:space="preserve">          </w:t>
                                  </w:r>
                                </w:p>
                              </w:txbxContent>
                            </wps:txbx>
                            <wps:bodyPr rot="0" vert="horz" wrap="square" lIns="12700" tIns="12700" rIns="12700" bIns="12700" anchor="t" anchorCtr="0" upright="1"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0560F34" id="Ορθογώνιο 2" o:spid="_x0000_s1026" style="position:absolute;margin-left:4.05pt;margin-top:3.95pt;width:222.75pt;height:173.2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" stroked="f">
                      <v:textbox inset="1pt,1pt,1pt,1pt">
                        <w:txbxContent>
                          <w:p w14:paraId="47B1F48E" w14:textId="77777777" w:rsidR="00A3725D" w:rsidRDefault="001A21F4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  <w:t>ΕΛΛΗΝΙΚΗ ΔΗΜΟΚΡΑΤΙΑ</w:t>
                            </w:r>
                          </w:p>
                          <w:p w14:paraId="10FFC61A" w14:textId="77777777" w:rsidR="00A3725D" w:rsidRDefault="001A21F4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  <w:t>ΝΟΜΟΣ ΒΟΙΩΤΙΑΣ</w:t>
                            </w:r>
                          </w:p>
                          <w:p w14:paraId="3F5F971B" w14:textId="77777777" w:rsidR="00A3725D" w:rsidRDefault="001A21F4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  <w:t>ΔΗΜΟΣ ΑΛΙΑΡΤΟΥ – ΘΕΣΠΙΕΩΝ</w:t>
                            </w:r>
                          </w:p>
                          <w:p w14:paraId="5134C179" w14:textId="77777777" w:rsidR="00A3725D" w:rsidRDefault="00A3725D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</w:p>
                          <w:p w14:paraId="6FEF108D" w14:textId="77777777" w:rsidR="00A3725D" w:rsidRDefault="001A21F4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  <w:bookmarkStart w:id="2" w:name="_Hlk158969104"/>
                            <w:r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  <w:t>Γραφείο Υποστήριξης Πολιτικών Οργάνων</w:t>
                            </w:r>
                          </w:p>
                          <w:p w14:paraId="415AEA02" w14:textId="77777777" w:rsidR="00A3725D" w:rsidRDefault="00A3725D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</w:p>
                          <w:tbl>
                            <w:tblPr>
                              <w:tblW w:w="12592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12592"/>
                            </w:tblGrid>
                            <w:tr w:rsidR="00A3725D" w14:paraId="6691A147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57D02112" w14:textId="77777777" w:rsidR="00A3725D" w:rsidRPr="00F77D51" w:rsidRDefault="001A21F4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</w:pP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>Ταχ. Διεύθυνση: Λεωφόρος Αθηνών – Αλίαρτος</w:t>
                                  </w:r>
                                </w:p>
                              </w:tc>
                            </w:tr>
                            <w:tr w:rsidR="00A3725D" w14:paraId="1EA2FA28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7BE516A7" w14:textId="77777777" w:rsidR="00A3725D" w:rsidRPr="00F77D51" w:rsidRDefault="001A21F4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</w:pP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>Ταχ. Κώδικας: 32001 ΑΛΙΑΡΤΟΣ</w:t>
                                  </w:r>
                                </w:p>
                              </w:tc>
                            </w:tr>
                            <w:tr w:rsidR="00A3725D" w14:paraId="2277DC9A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6D63A32D" w14:textId="77777777" w:rsidR="00A3725D" w:rsidRPr="00F77D51" w:rsidRDefault="001A21F4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</w:pP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>Πληροφορίες:</w:t>
                                  </w: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  <w:t xml:space="preserve"> </w:t>
                                  </w: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 xml:space="preserve">Κουτρουμάνη Σωτηρία </w:t>
                                  </w:r>
                                </w:p>
                              </w:tc>
                            </w:tr>
                            <w:tr w:rsidR="00A3725D" w14:paraId="79EE73BA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6B56BF1C" w14:textId="77777777" w:rsidR="00A3725D" w:rsidRPr="00F77D51" w:rsidRDefault="001A21F4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</w:pP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>Τηλέφωνο: 22683-50.232</w:t>
                                  </w:r>
                                </w:p>
                              </w:tc>
                            </w:tr>
                            <w:tr w:rsidR="00A3725D" w:rsidRPr="000B0043" w14:paraId="1F95BC29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4BDAAFC3" w14:textId="1C72F269" w:rsidR="00A3725D" w:rsidRPr="00F77D51" w:rsidRDefault="007D2145" w:rsidP="00DA4573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</w:pP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  <w:t xml:space="preserve">E-mail: </w:t>
                                  </w:r>
                                  <w:r w:rsidR="00DA4573" w:rsidRPr="00DA4573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  <w:t>s.koutroumani@aliartos.gov.gr</w:t>
                                  </w:r>
                                </w:p>
                              </w:tc>
                            </w:tr>
                            <w:tr w:rsidR="00A3725D" w:rsidRPr="000B0043" w14:paraId="5AFB2FB0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4E602F16" w14:textId="62F9C81D" w:rsidR="00A3725D" w:rsidRPr="00F77D51" w:rsidRDefault="00A3725D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</w:pPr>
                                </w:p>
                              </w:tc>
                            </w:tr>
                            <w:bookmarkEnd w:id="2"/>
                          </w:tbl>
                          <w:p w14:paraId="716164D3" w14:textId="77777777" w:rsidR="00A3725D" w:rsidRDefault="00A3725D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val="en-US" w:eastAsia="en-US"/>
                              </w:rPr>
                            </w:pPr>
                          </w:p>
                          <w:p w14:paraId="4065F674" w14:textId="77777777" w:rsidR="00A3725D" w:rsidRDefault="00A3725D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22AC871A" w14:textId="77777777" w:rsidR="00A3725D" w:rsidRDefault="00A3725D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4FC7A472" w14:textId="77777777" w:rsidR="00A3725D" w:rsidRDefault="00A3725D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38FC8580" w14:textId="77777777" w:rsidR="00A3725D" w:rsidRDefault="001A21F4">
                            <w:pPr>
                              <w:rPr>
                                <w:rFonts w:ascii="Arial" w:hAnsi="Arial" w:cs="Arial"/>
                                <w:bCs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lang w:val="en-US"/>
                              </w:rPr>
                              <w:t xml:space="preserve">         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1BA44C3F" w14:textId="77777777" w:rsidR="00A3725D" w:rsidRDefault="00A3725D">
            <w:pPr>
              <w:rPr>
                <w:rFonts w:cs="Cambria"/>
              </w:rPr>
            </w:pPr>
          </w:p>
          <w:p w14:paraId="090DC397" w14:textId="77777777" w:rsidR="00A3725D" w:rsidRDefault="001A21F4">
            <w:pPr>
              <w:tabs>
                <w:tab w:val="left" w:pos="3255"/>
              </w:tabs>
              <w:rPr>
                <w:rFonts w:cs="Cambria"/>
                <w:lang w:val="en-US"/>
              </w:rPr>
            </w:pPr>
            <w:r>
              <w:rPr>
                <w:rFonts w:cs="Cambria"/>
                <w:lang w:val="en-US"/>
              </w:rPr>
              <w:tab/>
            </w:r>
          </w:p>
        </w:tc>
        <w:tc>
          <w:tcPr>
            <w:tcW w:w="4832" w:type="dxa"/>
          </w:tcPr>
          <w:p w14:paraId="70151BE5" w14:textId="77777777" w:rsidR="00A3725D" w:rsidRDefault="001A21F4">
            <w:pPr>
              <w:widowControl w:val="0"/>
              <w:tabs>
                <w:tab w:val="left" w:pos="66"/>
                <w:tab w:val="left" w:pos="5916"/>
              </w:tabs>
              <w:autoSpaceDE w:val="0"/>
              <w:autoSpaceDN w:val="0"/>
              <w:adjustRightInd w:val="0"/>
              <w:jc w:val="right"/>
              <w:rPr>
                <w:rFonts w:cs="Cambria"/>
                <w:color w:val="000000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object w:dxaOrig="1920" w:dyaOrig="1500" w14:anchorId="3F157912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96pt;height:75pt" o:ole="">
                  <v:imagedata r:id="rId10" o:title=""/>
                </v:shape>
                <o:OLEObject Type="Embed" ProgID="PBrush" ShapeID="_x0000_i1025" DrawAspect="Content" ObjectID="_1804675383" r:id="rId11"/>
              </w:object>
            </w:r>
            <w:r>
              <w:rPr>
                <w:rFonts w:ascii="Times New Roman" w:hAnsi="Times New Roman"/>
                <w:sz w:val="24"/>
                <w:szCs w:val="24"/>
                <w:lang w:val="en-US" w:eastAsia="ar-SA"/>
              </w:rPr>
              <w:t xml:space="preserve">       </w:t>
            </w:r>
          </w:p>
          <w:p w14:paraId="74DC0830" w14:textId="77777777" w:rsidR="00A3725D" w:rsidRDefault="001A21F4">
            <w:pPr>
              <w:widowControl w:val="0"/>
              <w:tabs>
                <w:tab w:val="left" w:pos="5916"/>
              </w:tabs>
              <w:autoSpaceDE w:val="0"/>
              <w:autoSpaceDN w:val="0"/>
              <w:adjustRightInd w:val="0"/>
              <w:spacing w:after="0"/>
              <w:ind w:left="1020"/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 xml:space="preserve">Αλίαρτος, 28/3/2025 </w:t>
            </w:r>
          </w:p>
          <w:p w14:paraId="38331E23" w14:textId="77777777" w:rsidR="00A3725D" w:rsidRDefault="001A21F4">
            <w:pPr>
              <w:widowControl w:val="0"/>
              <w:tabs>
                <w:tab w:val="left" w:pos="5916"/>
              </w:tabs>
              <w:autoSpaceDE w:val="0"/>
              <w:autoSpaceDN w:val="0"/>
              <w:adjustRightInd w:val="0"/>
              <w:spacing w:after="0"/>
              <w:ind w:left="1020"/>
              <w:jc w:val="right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  <w:lang w:eastAsia="en-US"/>
              </w:rPr>
              <w:t xml:space="preserve">Αρ. Πρωτ. </w:t>
            </w:r>
            <w:r>
              <w:rPr>
                <w:rFonts w:ascii="Tahoma" w:hAnsi="Tahoma" w:cs="Tahoma"/>
                <w:color w:val="000000"/>
                <w:sz w:val="18"/>
                <w:szCs w:val="18"/>
              </w:rPr>
              <w:t>: 2629</w:t>
            </w:r>
          </w:p>
          <w:p w14:paraId="1C17F291" w14:textId="77777777" w:rsidR="00A3725D" w:rsidRDefault="00A3725D">
            <w:pPr>
              <w:widowControl w:val="0"/>
              <w:tabs>
                <w:tab w:val="left" w:pos="66"/>
                <w:tab w:val="left" w:pos="5916"/>
              </w:tabs>
              <w:autoSpaceDE w:val="0"/>
              <w:autoSpaceDN w:val="0"/>
              <w:adjustRightInd w:val="0"/>
              <w:spacing w:line="240" w:lineRule="auto"/>
              <w:rPr>
                <w:rFonts w:cs="Cambria"/>
                <w:color w:val="000000"/>
              </w:rPr>
            </w:pPr>
          </w:p>
        </w:tc>
      </w:tr>
    </w:tbl>
    <w:p w14:paraId="618A11DC" w14:textId="77777777" w:rsidR="00A3725D" w:rsidRDefault="001A21F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  <w:u w:val="single"/>
        </w:rPr>
      </w:pPr>
      <w:r>
        <w:rPr>
          <w:rFonts w:ascii="Calibri" w:hAnsi="Calibri" w:cs="Calibri"/>
          <w:b/>
          <w:bCs/>
          <w:color w:val="000000"/>
        </w:rPr>
        <w:t xml:space="preserve">                         </w:t>
      </w:r>
      <w:r>
        <w:rPr>
          <w:rFonts w:ascii="Calibri" w:hAnsi="Calibri" w:cs="Calibri"/>
          <w:b/>
          <w:bCs/>
          <w:color w:val="000000"/>
          <w:u w:val="single"/>
        </w:rPr>
        <w:t>ΠΡΟΣ</w:t>
      </w:r>
    </w:p>
    <w:p w14:paraId="08DC03EF" w14:textId="791F5124" w:rsidR="00A3725D" w:rsidRDefault="001A21F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  <w:r>
        <w:rPr>
          <w:rFonts w:ascii="Calibri" w:hAnsi="Calibri" w:cs="Calibri"/>
          <w:b/>
          <w:bCs/>
          <w:color w:val="000000"/>
        </w:rPr>
        <w:t xml:space="preserve">Μέλη </w:t>
      </w:r>
      <w:r w:rsidR="000C1E91" w:rsidRPr="00007B41">
        <w:rPr>
          <w:rFonts w:ascii="Calibri" w:hAnsi="Calibri" w:cs="Calibri"/>
          <w:b/>
          <w:bCs/>
          <w:color w:val="000000"/>
        </w:rPr>
        <w:t>Δημοτικής</w:t>
      </w:r>
      <w:r>
        <w:rPr>
          <w:rFonts w:ascii="Calibri" w:hAnsi="Calibri" w:cs="Calibri"/>
          <w:b/>
          <w:bCs/>
          <w:color w:val="000000"/>
        </w:rPr>
        <w:t xml:space="preserve"> Επιτροπής</w:t>
      </w:r>
    </w:p>
    <w:p w14:paraId="7B8FA796" w14:textId="77777777" w:rsidR="00A3725D" w:rsidRDefault="001A21F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  <w:r>
        <w:rPr>
          <w:rFonts w:ascii="Calibri" w:hAnsi="Calibri" w:cs="Calibri"/>
          <w:b/>
          <w:bCs/>
          <w:color w:val="000000"/>
        </w:rPr>
        <w:t>Δήμου Αλιάρτου – Θεσπιέων</w:t>
      </w:r>
    </w:p>
    <w:p w14:paraId="2262CD5D" w14:textId="77777777" w:rsidR="00F80394" w:rsidRDefault="00F8039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</w:p>
    <w:p w14:paraId="511D156F" w14:textId="488F26DB" w:rsidR="00A3725D" w:rsidRPr="00F80394" w:rsidRDefault="00F80394" w:rsidP="00F8039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jc w:val="center"/>
        <w:rPr>
          <w:rFonts w:ascii="Calibri" w:hAnsi="Calibri" w:cs="Calibri"/>
          <w:b/>
          <w:bCs/>
          <w:color w:val="000000"/>
          <w:u w:val="single"/>
        </w:rPr>
      </w:pPr>
      <w:r w:rsidRPr="00F80394">
        <w:rPr>
          <w:rFonts w:ascii="Calibri" w:hAnsi="Calibri" w:cs="Calibri"/>
          <w:b/>
          <w:bCs/>
          <w:color w:val="000000"/>
          <w:u w:val="single"/>
        </w:rPr>
        <w:t>ΤΑΚΤΙΚΑ ΜΕΛΗ</w:t>
      </w:r>
    </w:p>
    <w:p w14:paraId="27F6349F" w14:textId="77777777" w:rsidR="00F80394" w:rsidRDefault="00F80394" w:rsidP="00F80394">
      <w:pPr>
        <w:pStyle w:val="a9"/>
        <w:numPr>
          <w:ilvl w:val="0"/>
          <w:numId w:val="1"/>
        </w:numPr>
        <w:spacing w:after="160" w:line="259" w:lineRule="auto"/>
        <w:rPr>
          <w:rFonts w:ascii="Verdana" w:hAnsi="Verdana"/>
        </w:rPr>
      </w:pPr>
      <w:r w:rsidRPr="009D3758">
        <w:rPr>
          <w:rFonts w:asciiTheme="minorHAnsi" w:hAnsiTheme="minorHAnsi" w:cstheme="minorHAnsi"/>
          <w:sz w:val="22"/>
          <w:szCs w:val="22"/>
        </w:rPr>
        <w:t>ΓΙΑΝΝΑΚΟΠΟΥΛΟΣ Γεώργιος</w:t>
      </w:r>
    </w:p>
    <w:p w14:paraId="2B4D7042" w14:textId="77777777" w:rsidR="00F80394" w:rsidRDefault="00F80394" w:rsidP="00F80394">
      <w:pPr>
        <w:pStyle w:val="a9"/>
        <w:numPr>
          <w:ilvl w:val="0"/>
          <w:numId w:val="1"/>
        </w:numPr>
        <w:spacing w:after="160" w:line="259" w:lineRule="auto"/>
        <w:rPr>
          <w:rFonts w:ascii="Verdana" w:hAnsi="Verdana"/>
        </w:rPr>
      </w:pPr>
      <w:r w:rsidRPr="009D3758">
        <w:rPr>
          <w:rFonts w:asciiTheme="minorHAnsi" w:hAnsiTheme="minorHAnsi" w:cstheme="minorHAnsi"/>
          <w:sz w:val="22"/>
          <w:szCs w:val="22"/>
        </w:rPr>
        <w:t>ΜΠΟΛΜΠΑΣΗΣ Βασίλειος</w:t>
      </w:r>
    </w:p>
    <w:p w14:paraId="54D86C2B" w14:textId="43E3AC0B" w:rsidR="00F80394" w:rsidRDefault="00F80394" w:rsidP="00F80394">
      <w:pPr>
        <w:pStyle w:val="a9"/>
        <w:numPr>
          <w:ilvl w:val="0"/>
          <w:numId w:val="1"/>
        </w:numPr>
        <w:spacing w:after="160" w:line="259" w:lineRule="auto"/>
        <w:rPr>
          <w:rFonts w:ascii="Verdana" w:hAnsi="Verdana"/>
        </w:rPr>
      </w:pPr>
      <w:r w:rsidRPr="009D3758">
        <w:rPr>
          <w:rFonts w:asciiTheme="minorHAnsi" w:hAnsiTheme="minorHAnsi" w:cstheme="minorHAnsi"/>
          <w:sz w:val="22"/>
          <w:szCs w:val="22"/>
        </w:rPr>
        <w:t xml:space="preserve">ΣΤΑΘΗΣ </w:t>
      </w:r>
      <w:r>
        <w:rPr>
          <w:rFonts w:asciiTheme="minorHAnsi" w:hAnsiTheme="minorHAnsi" w:cstheme="minorHAnsi"/>
          <w:sz w:val="22"/>
          <w:szCs w:val="22"/>
        </w:rPr>
        <w:t>Ά</w:t>
      </w:r>
      <w:r w:rsidRPr="009D3758">
        <w:rPr>
          <w:rFonts w:asciiTheme="minorHAnsi" w:hAnsiTheme="minorHAnsi" w:cstheme="minorHAnsi"/>
          <w:sz w:val="22"/>
          <w:szCs w:val="22"/>
        </w:rPr>
        <w:t>γγελος</w:t>
      </w:r>
    </w:p>
    <w:p w14:paraId="0DBA7F72" w14:textId="77777777" w:rsidR="00F80394" w:rsidRPr="00F80394" w:rsidRDefault="00F80394" w:rsidP="00F80394">
      <w:pPr>
        <w:pStyle w:val="a9"/>
        <w:numPr>
          <w:ilvl w:val="0"/>
          <w:numId w:val="1"/>
        </w:numPr>
        <w:spacing w:after="160" w:line="259" w:lineRule="auto"/>
        <w:rPr>
          <w:rFonts w:ascii="Verdana" w:hAnsi="Verdana"/>
        </w:rPr>
      </w:pPr>
      <w:r w:rsidRPr="009D3758">
        <w:rPr>
          <w:rFonts w:asciiTheme="minorHAnsi" w:hAnsiTheme="minorHAnsi" w:cstheme="minorHAnsi"/>
          <w:sz w:val="22"/>
          <w:szCs w:val="22"/>
        </w:rPr>
        <w:t>ΖΑΓΚΑΣ Πέτρος</w:t>
      </w:r>
    </w:p>
    <w:p w14:paraId="757371D8" w14:textId="2D8F9728" w:rsidR="00F80394" w:rsidRPr="00F80394" w:rsidRDefault="00F80394" w:rsidP="00F8039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jc w:val="center"/>
        <w:rPr>
          <w:rFonts w:ascii="Calibri" w:hAnsi="Calibri" w:cs="Calibri"/>
          <w:b/>
          <w:bCs/>
          <w:color w:val="000000"/>
          <w:u w:val="single"/>
        </w:rPr>
      </w:pPr>
      <w:r>
        <w:rPr>
          <w:rFonts w:ascii="Calibri" w:hAnsi="Calibri" w:cs="Calibri"/>
          <w:b/>
          <w:bCs/>
          <w:color w:val="000000"/>
          <w:u w:val="single"/>
        </w:rPr>
        <w:t>ΑΝΑΠΛΗΡΩΜΑΤΙΚΑ</w:t>
      </w:r>
      <w:r w:rsidRPr="00F80394">
        <w:rPr>
          <w:rFonts w:ascii="Calibri" w:hAnsi="Calibri" w:cs="Calibri"/>
          <w:b/>
          <w:bCs/>
          <w:color w:val="000000"/>
          <w:u w:val="single"/>
        </w:rPr>
        <w:t xml:space="preserve"> ΜΕΛΗ</w:t>
      </w:r>
    </w:p>
    <w:p w14:paraId="76B50217" w14:textId="71FE1C8B" w:rsidR="00F80394" w:rsidRPr="00F80394" w:rsidRDefault="00F80394" w:rsidP="00F80394">
      <w:pPr>
        <w:pStyle w:val="a9"/>
        <w:numPr>
          <w:ilvl w:val="0"/>
          <w:numId w:val="7"/>
        </w:numPr>
        <w:spacing w:after="160" w:line="259" w:lineRule="auto"/>
        <w:rPr>
          <w:rFonts w:asciiTheme="minorHAnsi" w:hAnsiTheme="minorHAnsi" w:cstheme="minorHAnsi"/>
          <w:sz w:val="22"/>
          <w:szCs w:val="22"/>
        </w:rPr>
      </w:pPr>
      <w:r w:rsidRPr="00F80394">
        <w:rPr>
          <w:rFonts w:asciiTheme="minorHAnsi" w:hAnsiTheme="minorHAnsi" w:cstheme="minorHAnsi"/>
          <w:sz w:val="22"/>
          <w:szCs w:val="22"/>
        </w:rPr>
        <w:t xml:space="preserve">ΚΟΒΟΥ Αικατερίνη </w:t>
      </w:r>
    </w:p>
    <w:p w14:paraId="36BCCEF8" w14:textId="3C99EF51" w:rsidR="00F80394" w:rsidRPr="00F80394" w:rsidRDefault="00F80394" w:rsidP="00F80394">
      <w:pPr>
        <w:pStyle w:val="a9"/>
        <w:numPr>
          <w:ilvl w:val="0"/>
          <w:numId w:val="7"/>
        </w:numPr>
        <w:spacing w:after="160" w:line="259" w:lineRule="auto"/>
        <w:rPr>
          <w:rFonts w:asciiTheme="minorHAnsi" w:hAnsiTheme="minorHAnsi" w:cstheme="minorHAnsi"/>
          <w:sz w:val="22"/>
          <w:szCs w:val="22"/>
        </w:rPr>
      </w:pPr>
      <w:r w:rsidRPr="00F80394">
        <w:rPr>
          <w:rFonts w:asciiTheme="minorHAnsi" w:hAnsiTheme="minorHAnsi" w:cstheme="minorHAnsi"/>
          <w:sz w:val="22"/>
          <w:szCs w:val="22"/>
        </w:rPr>
        <w:t xml:space="preserve">ΜΠΟΥΖΙΚΑΣ Κων/νος </w:t>
      </w:r>
    </w:p>
    <w:p w14:paraId="2BC4DFDC" w14:textId="77777777" w:rsidR="00A3725D" w:rsidRDefault="00A3725D" w:rsidP="00F8039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rPr>
          <w:rFonts w:ascii="Calibri" w:hAnsi="Calibri" w:cs="Calibri"/>
          <w:b/>
          <w:bCs/>
          <w:color w:val="000000"/>
        </w:rPr>
      </w:pPr>
    </w:p>
    <w:p w14:paraId="3ACCC45A" w14:textId="77777777" w:rsidR="00A3725D" w:rsidRDefault="00A3725D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</w:p>
    <w:p w14:paraId="5C958AD5" w14:textId="77777777" w:rsidR="00A3725D" w:rsidRDefault="00A3725D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</w:p>
    <w:p w14:paraId="6FFBFAEC" w14:textId="77777777" w:rsidR="00A3725D" w:rsidRDefault="001A21F4">
      <w:pPr>
        <w:widowControl w:val="0"/>
        <w:tabs>
          <w:tab w:val="right" w:pos="7928"/>
        </w:tabs>
        <w:autoSpaceDE w:val="0"/>
        <w:autoSpaceDN w:val="0"/>
        <w:adjustRightInd w:val="0"/>
        <w:spacing w:line="360" w:lineRule="auto"/>
        <w:jc w:val="center"/>
        <w:rPr>
          <w:rFonts w:ascii="Verdana" w:hAnsi="Verdana" w:cstheme="minorHAnsi"/>
          <w:b/>
          <w:bCs/>
          <w:color w:val="002060"/>
          <w:sz w:val="24"/>
          <w:szCs w:val="24"/>
          <w:u w:val="single"/>
        </w:rPr>
      </w:pPr>
      <w:r>
        <w:rPr>
          <w:rFonts w:ascii="Verdana" w:hAnsi="Verdana" w:cstheme="minorHAnsi"/>
          <w:b/>
          <w:bCs/>
          <w:color w:val="002060"/>
          <w:sz w:val="24"/>
          <w:szCs w:val="24"/>
          <w:u w:val="single"/>
        </w:rPr>
        <w:t>Π Ρ Ο Σ Κ Λ Η Σ Η</w:t>
      </w:r>
    </w:p>
    <w:p w14:paraId="30D61F01" w14:textId="6F38374F" w:rsidR="00A3725D" w:rsidRPr="00EA7924" w:rsidRDefault="001A21F4" w:rsidP="0092705A">
      <w:pPr>
        <w:pStyle w:val="Web"/>
        <w:shd w:val="clear" w:color="auto" w:fill="FFFFFF"/>
        <w:spacing w:before="0" w:beforeAutospacing="0" w:after="200" w:afterAutospacing="0" w:line="360" w:lineRule="auto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Σας προσκαλούμε στην</w:t>
      </w:r>
      <w:r>
        <w:rPr>
          <w:rFonts w:ascii="Calibri" w:hAnsi="Calibri" w:cs="Calibri"/>
          <w:b/>
          <w:bCs/>
          <w:sz w:val="22"/>
          <w:szCs w:val="22"/>
        </w:rPr>
        <w:t xml:space="preserve"> </w:t>
      </w:r>
      <w:r>
        <w:rPr>
          <w:rFonts w:ascii="Calibri" w:hAnsi="Calibri" w:cs="Calibri"/>
          <w:b/>
          <w:bCs/>
          <w:iCs/>
          <w:color w:val="000000"/>
          <w:sz w:val="22"/>
          <w:szCs w:val="22"/>
        </w:rPr>
        <w:t>7</w:t>
      </w:r>
      <w:r>
        <w:rPr>
          <w:rFonts w:ascii="Calibri" w:hAnsi="Calibri" w:cs="Calibri"/>
          <w:b/>
          <w:bCs/>
          <w:iCs/>
          <w:color w:val="000000"/>
          <w:sz w:val="22"/>
          <w:szCs w:val="22"/>
          <w:vertAlign w:val="superscript"/>
        </w:rPr>
        <w:t>η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 Δημόσια τακτική συνεδρίαση</w:t>
      </w:r>
      <w:r>
        <w:rPr>
          <w:rFonts w:ascii="Calibri" w:hAnsi="Calibri" w:cs="Calibri"/>
          <w:color w:val="000000"/>
          <w:sz w:val="22"/>
          <w:szCs w:val="22"/>
        </w:rPr>
        <w:t xml:space="preserve"> 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της </w:t>
      </w:r>
      <w:r w:rsidR="006F76CF" w:rsidRPr="006F76CF">
        <w:rPr>
          <w:rFonts w:ascii="Calibri" w:hAnsi="Calibri" w:cs="Calibri"/>
          <w:b/>
          <w:bCs/>
          <w:color w:val="000000"/>
          <w:sz w:val="22"/>
          <w:szCs w:val="22"/>
        </w:rPr>
        <w:t>ΔΗΜΟΤΙΚΗΣ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 ΕΠΙΤΡΟΠΗΣ</w:t>
      </w:r>
      <w:r>
        <w:rPr>
          <w:rFonts w:ascii="Calibri" w:hAnsi="Calibri" w:cs="Calibri"/>
          <w:sz w:val="22"/>
          <w:szCs w:val="22"/>
        </w:rPr>
        <w:t xml:space="preserve"> Δήμου Αλιάρτου – Θεσπιέων, που θα διεξαχθεί</w:t>
      </w:r>
      <w:r w:rsidR="0080167D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 xml:space="preserve">την </w:t>
      </w:r>
      <w:r>
        <w:rPr>
          <w:rFonts w:ascii="Calibri" w:hAnsi="Calibri" w:cs="Calibri"/>
          <w:b/>
          <w:bCs/>
          <w:sz w:val="22"/>
          <w:szCs w:val="22"/>
        </w:rPr>
        <w:t>Τρίτη 1 Απριλίου 2025 και ώρα 14:00</w:t>
      </w:r>
      <w:r>
        <w:rPr>
          <w:rFonts w:ascii="Calibri" w:hAnsi="Calibri" w:cs="Calibri"/>
          <w:sz w:val="22"/>
          <w:szCs w:val="22"/>
        </w:rPr>
        <w:t>,</w:t>
      </w:r>
      <w:r w:rsidR="007D2145" w:rsidRPr="007D2145">
        <w:rPr>
          <w:rFonts w:ascii="Calibri" w:hAnsi="Calibri" w:cs="Calibri"/>
          <w:sz w:val="22"/>
          <w:szCs w:val="22"/>
        </w:rPr>
        <w:t xml:space="preserve"> </w:t>
      </w:r>
      <w:r w:rsidR="007D2145">
        <w:rPr>
          <w:rFonts w:ascii="Calibri" w:hAnsi="Calibri" w:cs="Calibri"/>
          <w:sz w:val="22"/>
          <w:szCs w:val="22"/>
        </w:rPr>
        <w:t>στο Δημαρχείο 1</w:t>
      </w:r>
      <w:r w:rsidR="007D2145" w:rsidRPr="00B73354">
        <w:rPr>
          <w:rFonts w:ascii="Calibri" w:hAnsi="Calibri" w:cs="Calibri"/>
          <w:sz w:val="22"/>
          <w:szCs w:val="22"/>
          <w:vertAlign w:val="superscript"/>
        </w:rPr>
        <w:t>ος</w:t>
      </w:r>
      <w:r w:rsidR="007D2145">
        <w:rPr>
          <w:rFonts w:ascii="Calibri" w:hAnsi="Calibri" w:cs="Calibri"/>
          <w:sz w:val="22"/>
          <w:szCs w:val="22"/>
        </w:rPr>
        <w:t xml:space="preserve"> όροφος, </w:t>
      </w:r>
      <w:r w:rsidR="006F76CF" w:rsidRPr="006F76CF">
        <w:rPr>
          <w:rFonts w:asciiTheme="minorHAnsi" w:hAnsiTheme="minorHAnsi" w:cstheme="minorHAnsi"/>
          <w:color w:val="000000"/>
          <w:sz w:val="22"/>
          <w:szCs w:val="22"/>
        </w:rPr>
        <w:t>σύμφωνα με τις διατάξεις του ν.3463/06 Δ.Κ.Κ. και άρθρου 75 παρ. 6 του Ν.3852/10 «Καλλικράτης», ως ισχύει, και των άρθρων 8 και 9 του ν.5056/2023, για συζήτηση και λήψη απόφασης στα παρακάτω θέματα της ημερήσιας διάταξης.</w:t>
      </w:r>
    </w:p>
    <w:p w14:paraId="4DE27423" w14:textId="080B4FD4" w:rsidR="00EA7924" w:rsidRPr="00F80394" w:rsidRDefault="00EA7924" w:rsidP="00DA4573">
      <w:pPr>
        <w:pStyle w:val="Web"/>
        <w:shd w:val="clear" w:color="auto" w:fill="FFFFFF"/>
        <w:spacing w:before="0" w:beforeAutospacing="0" w:after="200" w:afterAutospacing="0" w:line="360" w:lineRule="auto"/>
        <w:jc w:val="both"/>
        <w:rPr>
          <w:rStyle w:val="a3"/>
          <w:rFonts w:ascii="Calibri" w:hAnsi="Calibri" w:cs="Calibri"/>
          <w:iCs/>
          <w:sz w:val="22"/>
          <w:szCs w:val="22"/>
        </w:rPr>
      </w:pPr>
      <w:r w:rsidRPr="00B73354">
        <w:rPr>
          <w:rFonts w:asciiTheme="minorHAnsi" w:hAnsiTheme="minorHAnsi" w:cstheme="minorHAnsi"/>
          <w:b/>
          <w:color w:val="000000"/>
          <w:sz w:val="22"/>
          <w:szCs w:val="22"/>
        </w:rPr>
        <w:t>Καλείται</w:t>
      </w:r>
      <w:r>
        <w:rPr>
          <w:rFonts w:asciiTheme="minorHAnsi" w:hAnsiTheme="minorHAnsi" w:cstheme="minorHAnsi"/>
          <w:color w:val="000000"/>
          <w:sz w:val="22"/>
          <w:szCs w:val="22"/>
        </w:rPr>
        <w:t xml:space="preserve"> επίσης ο Κος Μπούτσικος Γεώργιος – Δημοτικός Σύμβουλος Μειοψηφίας της Παράταξης Λαϊκή Συσπείρωση, δυνάμει της 2/2024 απόφασης Δημοτικού Συμβουλίου. 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17"/>
        <w:gridCol w:w="9244"/>
      </w:tblGrid>
      <w:tr w:rsidR="00A3725D" w14:paraId="6787475A" w14:textId="77777777">
        <w:tc>
          <w:tcPr>
            <w:tcW w:w="617" w:type="dxa"/>
            <w:shd w:val="clear" w:color="auto" w:fill="D9E2F3"/>
          </w:tcPr>
          <w:p w14:paraId="2170392A" w14:textId="77777777" w:rsidR="00A3725D" w:rsidRDefault="001A21F4" w:rsidP="00DA4573">
            <w:pPr>
              <w:pStyle w:val="Default"/>
              <w:spacing w:line="360" w:lineRule="auto"/>
              <w:jc w:val="both"/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  <w:t>Α/Α</w:t>
            </w:r>
          </w:p>
        </w:tc>
        <w:tc>
          <w:tcPr>
            <w:tcW w:w="9244" w:type="dxa"/>
            <w:shd w:val="clear" w:color="auto" w:fill="D9E2F3"/>
          </w:tcPr>
          <w:p w14:paraId="694DC4E4" w14:textId="77777777" w:rsidR="00A3725D" w:rsidRDefault="001A21F4" w:rsidP="00DA4573">
            <w:pPr>
              <w:pStyle w:val="Default"/>
              <w:spacing w:line="360" w:lineRule="auto"/>
              <w:jc w:val="both"/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  <w:t xml:space="preserve">Περιγραφή θέματος </w:t>
            </w:r>
          </w:p>
        </w:tc>
      </w:tr>
    </w:tbl>
    <w:p w14:paraId="7AF363E2" w14:textId="489AAEC1" w:rsidR="005B16AE" w:rsidRPr="00DA4573" w:rsidRDefault="00DA4573" w:rsidP="00DA4573">
      <w:pPr>
        <w:spacing w:line="360" w:lineRule="auto"/>
        <w:jc w:val="both"/>
        <w:rPr>
          <w:rFonts w:cstheme="minorHAnsi"/>
          <w:iCs/>
        </w:rPr>
      </w:pPr>
      <w:r w:rsidRPr="00DA4573">
        <w:rPr>
          <w:rFonts w:cstheme="minorHAnsi"/>
          <w:b/>
          <w:iCs/>
        </w:rPr>
        <w:t>1.</w:t>
      </w:r>
      <w:r>
        <w:rPr>
          <w:rFonts w:cstheme="minorHAnsi"/>
          <w:iCs/>
        </w:rPr>
        <w:t xml:space="preserve"> </w:t>
      </w:r>
      <w:r w:rsidR="00BA5D7B" w:rsidRPr="00DA4573">
        <w:rPr>
          <w:rFonts w:cstheme="minorHAnsi"/>
          <w:iCs/>
        </w:rPr>
        <w:t>Περί πολυετούς προγραμματισμού προσλήψεων ανθρώπινου δυναμικού 2026-2029 , Δήμου Αλιάρτου - Θεσπιέων.(Εισηγητής ο Αντιδήμαρχος Κος Ζάγκας Πέτρος)</w:t>
      </w:r>
    </w:p>
    <w:p w14:paraId="2A81A905" w14:textId="59090D50" w:rsidR="005B16AE" w:rsidRPr="00DA4573" w:rsidRDefault="00DA4573" w:rsidP="00DA4573">
      <w:pPr>
        <w:spacing w:line="360" w:lineRule="auto"/>
        <w:jc w:val="both"/>
        <w:rPr>
          <w:rFonts w:cstheme="minorHAnsi"/>
          <w:iCs/>
        </w:rPr>
      </w:pPr>
      <w:r w:rsidRPr="00DA4573">
        <w:rPr>
          <w:rFonts w:cstheme="minorHAnsi"/>
          <w:b/>
          <w:iCs/>
        </w:rPr>
        <w:t>2.</w:t>
      </w:r>
      <w:r>
        <w:rPr>
          <w:rFonts w:cstheme="minorHAnsi"/>
          <w:iCs/>
        </w:rPr>
        <w:t xml:space="preserve"> </w:t>
      </w:r>
      <w:r w:rsidR="00BA5D7B" w:rsidRPr="00DA4573">
        <w:rPr>
          <w:rFonts w:cstheme="minorHAnsi"/>
          <w:iCs/>
        </w:rPr>
        <w:t>Περί της λήψης απόφασης για την ένταξη του Δήμου Αλιάρτου - Θεσπιεών στη διαδικασία κοινοποίησης κατασχετηρίων για την επιβολή κατάσχεσης απαιτήσεων των οργανισμών Τοπικής Αυτοδιοίκησης (Ο.Τ.Α.) Α΄Βαθμού στα χέρια παρόχων υπηρεσιών πληρωμών και δήλωσης αυτών με ηλεκτρονικά μέσα κατ΄ εφαρμογή των άρθρων 31 και επόμενα του ν. 4978/2022(Α΄190) και υλοποίηση των e-κατασχετηρίων και e-άρσεων (ΦΕΚ 6454/Β/2024) και το άνοιγμα τραπεζικού λογαριασμού για την απόδοση των ποσών των κατασχετηρίων στην Τράπεζα EUROBANK, ως πάροχο υπηρεσιών.(Εισηγητής ο Δήμαρχος Κος Αραπίτσας Γεώργιος)</w:t>
      </w:r>
    </w:p>
    <w:p w14:paraId="4B3DF36B" w14:textId="0E5AD6BD" w:rsidR="005B16AE" w:rsidRPr="00DA4573" w:rsidRDefault="00DA4573" w:rsidP="00DA4573">
      <w:pPr>
        <w:spacing w:line="360" w:lineRule="auto"/>
        <w:jc w:val="both"/>
        <w:rPr>
          <w:rFonts w:cstheme="minorHAnsi"/>
          <w:iCs/>
        </w:rPr>
      </w:pPr>
      <w:r w:rsidRPr="00DA4573">
        <w:rPr>
          <w:rFonts w:cstheme="minorHAnsi"/>
          <w:b/>
          <w:iCs/>
        </w:rPr>
        <w:lastRenderedPageBreak/>
        <w:t>3.</w:t>
      </w:r>
      <w:r>
        <w:rPr>
          <w:rFonts w:cstheme="minorHAnsi"/>
          <w:iCs/>
        </w:rPr>
        <w:t xml:space="preserve"> </w:t>
      </w:r>
      <w:r w:rsidR="00BA5D7B" w:rsidRPr="00DA4573">
        <w:rPr>
          <w:rFonts w:cstheme="minorHAnsi"/>
          <w:iCs/>
        </w:rPr>
        <w:t>Περί έγκρισης πρακτικού της επιτροπής εκτίμησης εκμίσθωσης και μίσθωσης κινητών και ακινήτων πραγμάτων του</w:t>
      </w:r>
      <w:r w:rsidR="00270DA5">
        <w:rPr>
          <w:rFonts w:cstheme="minorHAnsi"/>
          <w:iCs/>
        </w:rPr>
        <w:t xml:space="preserve"> Δήμου Aλιάρτου – Θεσπιέων &amp;</w:t>
      </w:r>
      <w:r w:rsidR="00BA5D7B" w:rsidRPr="00DA4573">
        <w:rPr>
          <w:rFonts w:cstheme="minorHAnsi"/>
          <w:iCs/>
        </w:rPr>
        <w:t xml:space="preserve"> αξιολόγησης καταλληλότητας ακινήτων.(Εισηγητής ο Δήμαρχος Κος Αραπίτσας Γεώργιος)</w:t>
      </w:r>
    </w:p>
    <w:p w14:paraId="22B0239B" w14:textId="05E6D5C4" w:rsidR="005B16AE" w:rsidRPr="00DA4573" w:rsidRDefault="00DA4573" w:rsidP="00DA4573">
      <w:pPr>
        <w:spacing w:line="360" w:lineRule="auto"/>
        <w:jc w:val="both"/>
        <w:rPr>
          <w:rFonts w:cstheme="minorHAnsi"/>
          <w:iCs/>
        </w:rPr>
      </w:pPr>
      <w:r w:rsidRPr="00DA4573">
        <w:rPr>
          <w:rFonts w:cstheme="minorHAnsi"/>
          <w:b/>
          <w:iCs/>
        </w:rPr>
        <w:t>4.</w:t>
      </w:r>
      <w:r>
        <w:rPr>
          <w:rFonts w:cstheme="minorHAnsi"/>
          <w:iCs/>
        </w:rPr>
        <w:t xml:space="preserve"> </w:t>
      </w:r>
      <w:r w:rsidR="00BA5D7B" w:rsidRPr="00DA4573">
        <w:rPr>
          <w:rFonts w:cstheme="minorHAnsi"/>
          <w:iCs/>
        </w:rPr>
        <w:t xml:space="preserve">Περί έγκρισης της </w:t>
      </w:r>
      <w:r w:rsidR="00BA5D7B" w:rsidRPr="00DA4573">
        <w:rPr>
          <w:rFonts w:cstheme="minorHAnsi"/>
          <w:b/>
          <w:iCs/>
        </w:rPr>
        <w:t>υπ΄ αριθμ.53/2025</w:t>
      </w:r>
      <w:r w:rsidR="00BA5D7B" w:rsidRPr="00DA4573">
        <w:rPr>
          <w:rFonts w:cstheme="minorHAnsi"/>
          <w:iCs/>
        </w:rPr>
        <w:t xml:space="preserve"> απόφασης Δημάρχου που αφορά έγκριση κίνησης οχήματος του Δήμου Αλιάρτου - Θεσπιέων εκτός διοικητικών ορίων του Ν.Βοιωτίας.(Εισηγητής ο Γενικός Γραμματέας Κος Δάρρας Σταμάτιος)</w:t>
      </w:r>
    </w:p>
    <w:p w14:paraId="5A52B74A" w14:textId="6996FDED" w:rsidR="005B16AE" w:rsidRPr="00DA4573" w:rsidRDefault="00DA4573" w:rsidP="00DA4573">
      <w:pPr>
        <w:spacing w:line="360" w:lineRule="auto"/>
        <w:jc w:val="both"/>
        <w:rPr>
          <w:rFonts w:cstheme="minorHAnsi"/>
          <w:iCs/>
        </w:rPr>
      </w:pPr>
      <w:r w:rsidRPr="00DA4573">
        <w:rPr>
          <w:rFonts w:cstheme="minorHAnsi"/>
          <w:b/>
          <w:iCs/>
        </w:rPr>
        <w:t>5.</w:t>
      </w:r>
      <w:r>
        <w:rPr>
          <w:rFonts w:cstheme="minorHAnsi"/>
          <w:iCs/>
        </w:rPr>
        <w:t xml:space="preserve"> </w:t>
      </w:r>
      <w:r w:rsidR="00BA5D7B" w:rsidRPr="00DA4573">
        <w:rPr>
          <w:rFonts w:cstheme="minorHAnsi"/>
          <w:iCs/>
        </w:rPr>
        <w:t xml:space="preserve">Περί έγκρισης της </w:t>
      </w:r>
      <w:r w:rsidR="00BA5D7B" w:rsidRPr="00DA4573">
        <w:rPr>
          <w:rFonts w:cstheme="minorHAnsi"/>
          <w:b/>
          <w:iCs/>
        </w:rPr>
        <w:t>υπ΄ αριθμ.54/2025</w:t>
      </w:r>
      <w:r w:rsidR="00BA5D7B" w:rsidRPr="00DA4573">
        <w:rPr>
          <w:rFonts w:cstheme="minorHAnsi"/>
          <w:iCs/>
        </w:rPr>
        <w:t xml:space="preserve"> απόφασης Δημάρχου που αφορά έγκριση κίνησης οχήματος του Δήμου Αλιάρτου - Θεσπιέων εκτός διοικητικών ορίων του Ν.Βοιωτίας.(Εισηγητής ο Γενικός Γραμματέας Κος Δάρρας Σταμάτιος)</w:t>
      </w:r>
    </w:p>
    <w:p w14:paraId="324E84C0" w14:textId="787D17CC" w:rsidR="005B16AE" w:rsidRPr="00DA4573" w:rsidRDefault="00DA4573" w:rsidP="00DA4573">
      <w:pPr>
        <w:spacing w:line="360" w:lineRule="auto"/>
        <w:jc w:val="both"/>
        <w:rPr>
          <w:rFonts w:cstheme="minorHAnsi"/>
          <w:iCs/>
        </w:rPr>
      </w:pPr>
      <w:r w:rsidRPr="00DA4573">
        <w:rPr>
          <w:rFonts w:cstheme="minorHAnsi"/>
          <w:b/>
          <w:iCs/>
        </w:rPr>
        <w:t>6.</w:t>
      </w:r>
      <w:r>
        <w:rPr>
          <w:rFonts w:cstheme="minorHAnsi"/>
          <w:iCs/>
        </w:rPr>
        <w:t xml:space="preserve"> </w:t>
      </w:r>
      <w:r w:rsidR="00BA5D7B" w:rsidRPr="00DA4573">
        <w:rPr>
          <w:rFonts w:cstheme="minorHAnsi"/>
          <w:iCs/>
        </w:rPr>
        <w:t xml:space="preserve">Περί έγκρισης της </w:t>
      </w:r>
      <w:r w:rsidR="00BA5D7B" w:rsidRPr="00DA4573">
        <w:rPr>
          <w:rFonts w:cstheme="minorHAnsi"/>
          <w:b/>
          <w:iCs/>
        </w:rPr>
        <w:t xml:space="preserve">υπ΄ αριθμ.55/2025 </w:t>
      </w:r>
      <w:r w:rsidR="00BA5D7B" w:rsidRPr="00DA4573">
        <w:rPr>
          <w:rFonts w:cstheme="minorHAnsi"/>
          <w:iCs/>
        </w:rPr>
        <w:t>απόφασης Δημάρχου που αφορά έγκριση κίνησης οχήματος του Δήμου Αλιάρτου - Θεσπιέων εκτός διοικητικών ορίων του Ν.Βοιωτίας.(Εισηγητής ο Γενικός Γραμματέας Κος Δάρρας Σταμάτιος)</w:t>
      </w:r>
    </w:p>
    <w:p w14:paraId="09477EB0" w14:textId="7D6A566A" w:rsidR="005B16AE" w:rsidRPr="00DA4573" w:rsidRDefault="00DA4573" w:rsidP="00DA4573">
      <w:pPr>
        <w:spacing w:line="360" w:lineRule="auto"/>
        <w:jc w:val="both"/>
        <w:rPr>
          <w:rFonts w:cstheme="minorHAnsi"/>
          <w:iCs/>
        </w:rPr>
      </w:pPr>
      <w:r w:rsidRPr="00DA4573">
        <w:rPr>
          <w:rFonts w:cstheme="minorHAnsi"/>
          <w:b/>
          <w:iCs/>
        </w:rPr>
        <w:t>7.</w:t>
      </w:r>
      <w:r>
        <w:rPr>
          <w:rFonts w:cstheme="minorHAnsi"/>
          <w:iCs/>
        </w:rPr>
        <w:t xml:space="preserve"> </w:t>
      </w:r>
      <w:r w:rsidR="00BA5D7B" w:rsidRPr="00DA4573">
        <w:rPr>
          <w:rFonts w:cstheme="minorHAnsi"/>
          <w:iCs/>
        </w:rPr>
        <w:t xml:space="preserve">Περί έγκρισης της </w:t>
      </w:r>
      <w:r w:rsidR="00BA5D7B" w:rsidRPr="00DA4573">
        <w:rPr>
          <w:rFonts w:cstheme="minorHAnsi"/>
          <w:b/>
          <w:iCs/>
        </w:rPr>
        <w:t>υπ΄ αριθμ.59/2025</w:t>
      </w:r>
      <w:r w:rsidR="00BA5D7B" w:rsidRPr="00DA4573">
        <w:rPr>
          <w:rFonts w:cstheme="minorHAnsi"/>
          <w:iCs/>
        </w:rPr>
        <w:t xml:space="preserve"> απόφασης Δημάρχου που αφορά έγκριση κίνησης οχήματος του Δήμου Αλιάρτου - Θεσπιέων εκτός διοικητικών ορίων του Ν.Βοιωτίας.(Εισηγητής ο Γενικός Γραμματέας Κος Δάρρας Σταμάτιος)</w:t>
      </w:r>
    </w:p>
    <w:p w14:paraId="16D3DD9D" w14:textId="1AACADD8" w:rsidR="005B16AE" w:rsidRPr="00DA4573" w:rsidRDefault="00DA4573" w:rsidP="00DA4573">
      <w:pPr>
        <w:spacing w:line="360" w:lineRule="auto"/>
        <w:jc w:val="both"/>
        <w:rPr>
          <w:rFonts w:cstheme="minorHAnsi"/>
          <w:iCs/>
        </w:rPr>
      </w:pPr>
      <w:r w:rsidRPr="00DA4573">
        <w:rPr>
          <w:rFonts w:cstheme="minorHAnsi"/>
          <w:b/>
          <w:iCs/>
        </w:rPr>
        <w:t>8.</w:t>
      </w:r>
      <w:r>
        <w:rPr>
          <w:rFonts w:cstheme="minorHAnsi"/>
          <w:iCs/>
        </w:rPr>
        <w:t xml:space="preserve"> </w:t>
      </w:r>
      <w:r w:rsidR="00BA5D7B" w:rsidRPr="00DA4573">
        <w:rPr>
          <w:rFonts w:cstheme="minorHAnsi"/>
          <w:iCs/>
        </w:rPr>
        <w:t xml:space="preserve">Περί έγκρισης της </w:t>
      </w:r>
      <w:r w:rsidR="00BA5D7B" w:rsidRPr="00DA4573">
        <w:rPr>
          <w:rFonts w:cstheme="minorHAnsi"/>
          <w:b/>
          <w:iCs/>
        </w:rPr>
        <w:t>υπ΄ αριθμ.61/2025</w:t>
      </w:r>
      <w:r w:rsidR="00BA5D7B" w:rsidRPr="00DA4573">
        <w:rPr>
          <w:rFonts w:cstheme="minorHAnsi"/>
          <w:iCs/>
        </w:rPr>
        <w:t xml:space="preserve"> απόφασης Δημάρχου που αφορά έγκριση κίνησης οχήματος του Δήμου Αλιάρτου - Θεσπιέων εκτός διοικητικών ορίων του Ν.Βοιωτίας.(Εισηγητής ο Γενικός Γραμματέας Κος Δάρρας Σταμάτιος)</w:t>
      </w:r>
    </w:p>
    <w:p w14:paraId="58E981F0" w14:textId="21965AB5" w:rsidR="005B16AE" w:rsidRPr="00DA4573" w:rsidRDefault="00DA4573" w:rsidP="00DA4573">
      <w:pPr>
        <w:spacing w:line="360" w:lineRule="auto"/>
        <w:jc w:val="both"/>
        <w:rPr>
          <w:rFonts w:cstheme="minorHAnsi"/>
          <w:iCs/>
        </w:rPr>
      </w:pPr>
      <w:r w:rsidRPr="00DA4573">
        <w:rPr>
          <w:rFonts w:cstheme="minorHAnsi"/>
          <w:b/>
          <w:iCs/>
        </w:rPr>
        <w:t>9.</w:t>
      </w:r>
      <w:r>
        <w:rPr>
          <w:rFonts w:cstheme="minorHAnsi"/>
          <w:iCs/>
        </w:rPr>
        <w:t xml:space="preserve"> </w:t>
      </w:r>
      <w:r w:rsidR="00BA5D7B" w:rsidRPr="00DA4573">
        <w:rPr>
          <w:rFonts w:cstheme="minorHAnsi"/>
          <w:iCs/>
        </w:rPr>
        <w:t>Περί της αποδοχής του ποσού των 20.275,64€ που αφορά κάλυψη δαπανών αποκομιδής απορριμμάτων του οδικού δικτύου αρμοδιότητας Περιφερειών.(Εισηγητής ο Δήμαρχος Κος Αραπίτσας Γεώργιος)</w:t>
      </w:r>
    </w:p>
    <w:p w14:paraId="112AACFB" w14:textId="54114592" w:rsidR="005B16AE" w:rsidRPr="00DA4573" w:rsidRDefault="00DA4573" w:rsidP="00DA4573">
      <w:pPr>
        <w:spacing w:line="360" w:lineRule="auto"/>
        <w:jc w:val="both"/>
        <w:rPr>
          <w:rFonts w:cstheme="minorHAnsi"/>
          <w:iCs/>
        </w:rPr>
      </w:pPr>
      <w:r w:rsidRPr="00DA4573">
        <w:rPr>
          <w:rFonts w:cstheme="minorHAnsi"/>
          <w:b/>
          <w:iCs/>
        </w:rPr>
        <w:t>10.</w:t>
      </w:r>
      <w:r>
        <w:rPr>
          <w:rFonts w:cstheme="minorHAnsi"/>
          <w:iCs/>
        </w:rPr>
        <w:t xml:space="preserve"> </w:t>
      </w:r>
      <w:r w:rsidR="00BA5D7B" w:rsidRPr="00DA4573">
        <w:rPr>
          <w:rFonts w:cstheme="minorHAnsi"/>
          <w:iCs/>
        </w:rPr>
        <w:t>Περί της αποδοχής του ποσού των 63.904,00€ που αφορά κάλυψη δράσεων Πυροπροστασίας έτους 2025.(Εισηγητής ο Δήμαρχος Κος Αραπίτσας Γεώργιος)</w:t>
      </w:r>
    </w:p>
    <w:p w14:paraId="2D3AD607" w14:textId="1694570B" w:rsidR="005B16AE" w:rsidRPr="00DA4573" w:rsidRDefault="00DA4573" w:rsidP="00DA4573">
      <w:pPr>
        <w:spacing w:line="360" w:lineRule="auto"/>
        <w:jc w:val="both"/>
        <w:rPr>
          <w:rFonts w:cstheme="minorHAnsi"/>
          <w:iCs/>
        </w:rPr>
      </w:pPr>
      <w:r w:rsidRPr="00DA4573">
        <w:rPr>
          <w:rFonts w:cstheme="minorHAnsi"/>
          <w:b/>
          <w:iCs/>
        </w:rPr>
        <w:t>11.</w:t>
      </w:r>
      <w:r>
        <w:rPr>
          <w:rFonts w:cstheme="minorHAnsi"/>
          <w:iCs/>
        </w:rPr>
        <w:t xml:space="preserve"> </w:t>
      </w:r>
      <w:r w:rsidR="00BA5D7B" w:rsidRPr="00DA4573">
        <w:rPr>
          <w:rFonts w:cstheme="minorHAnsi"/>
          <w:iCs/>
        </w:rPr>
        <w:t>Περί της αποδοχής του ποσού των 21.115,76€ που αφορά κάλυψη δαπάνης μισθοδοσίας προσωπικού καθαριότητας με σχέση εργασίας ΙΔΟΧ σε σχολικές μονάδες της χώρας για το διδακτικό έτος 2024 - 2025 , έως και τον Ιούνιο του 2025.(Εισηγητής ο Δήμαρχος Κος Αραπίτσας Γεώργιος)</w:t>
      </w:r>
    </w:p>
    <w:p w14:paraId="453190E7" w14:textId="7C9E98DD" w:rsidR="005B16AE" w:rsidRPr="00DA4573" w:rsidRDefault="00DA4573" w:rsidP="00DA4573">
      <w:pPr>
        <w:spacing w:line="360" w:lineRule="auto"/>
        <w:jc w:val="both"/>
        <w:rPr>
          <w:rFonts w:cstheme="minorHAnsi"/>
          <w:iCs/>
        </w:rPr>
      </w:pPr>
      <w:r w:rsidRPr="00DA4573">
        <w:rPr>
          <w:rFonts w:cstheme="minorHAnsi"/>
          <w:b/>
          <w:iCs/>
        </w:rPr>
        <w:t>12.</w:t>
      </w:r>
      <w:r>
        <w:rPr>
          <w:rFonts w:cstheme="minorHAnsi"/>
          <w:iCs/>
        </w:rPr>
        <w:t xml:space="preserve"> </w:t>
      </w:r>
      <w:r w:rsidR="00BA5D7B" w:rsidRPr="00DA4573">
        <w:rPr>
          <w:rFonts w:cstheme="minorHAnsi"/>
          <w:iCs/>
        </w:rPr>
        <w:t>Περί της αποδοχής του ποσού των 151.437,13€ που αφορά Γ΄ ΚΑΠ μηνός Μαρτίου έτους 2025.(Εισηγητής ο Δήμαρχος Κος Αραπίτσας Γεώργιος)</w:t>
      </w:r>
    </w:p>
    <w:p w14:paraId="57587533" w14:textId="664BC485" w:rsidR="00E15CEB" w:rsidRPr="00C908BC" w:rsidRDefault="00E15CEB" w:rsidP="00DA4573">
      <w:pPr>
        <w:pStyle w:val="a9"/>
        <w:numPr>
          <w:ilvl w:val="0"/>
          <w:numId w:val="2"/>
        </w:numPr>
        <w:spacing w:after="160" w:line="360" w:lineRule="auto"/>
        <w:ind w:left="284" w:firstLine="256"/>
        <w:jc w:val="both"/>
        <w:rPr>
          <w:rStyle w:val="a3"/>
          <w:rFonts w:ascii="Calibri" w:hAnsi="Calibri" w:cs="Calibri"/>
          <w:iCs/>
          <w:sz w:val="22"/>
          <w:szCs w:val="22"/>
        </w:rPr>
      </w:pPr>
    </w:p>
    <w:p w14:paraId="00545CB6" w14:textId="24F2DB14" w:rsidR="00A3725D" w:rsidRPr="00C908BC" w:rsidRDefault="00A3725D" w:rsidP="00C908BC">
      <w:pPr>
        <w:pStyle w:val="a9"/>
        <w:numPr>
          <w:ilvl w:val="0"/>
          <w:numId w:val="2"/>
        </w:numPr>
        <w:spacing w:after="160" w:line="360" w:lineRule="auto"/>
        <w:ind w:left="284" w:firstLine="256"/>
        <w:rPr>
          <w:rStyle w:val="a3"/>
          <w:rFonts w:ascii="Calibri" w:hAnsi="Calibri" w:cs="Calibri"/>
          <w:iCs/>
          <w:sz w:val="22"/>
          <w:szCs w:val="22"/>
        </w:rPr>
      </w:pPr>
    </w:p>
    <w:p w14:paraId="3F7556AF" w14:textId="77777777" w:rsidR="00A3725D" w:rsidRDefault="001A21F4">
      <w:pPr>
        <w:widowControl w:val="0"/>
        <w:tabs>
          <w:tab w:val="left" w:pos="6081"/>
        </w:tabs>
        <w:autoSpaceDE w:val="0"/>
        <w:autoSpaceDN w:val="0"/>
        <w:adjustRightInd w:val="0"/>
        <w:spacing w:after="0" w:line="240" w:lineRule="auto"/>
        <w:rPr>
          <w:rFonts w:cs="Cambria"/>
          <w:b/>
          <w:bCs/>
          <w:color w:val="000000"/>
        </w:rPr>
      </w:pPr>
      <w:r>
        <w:tab/>
      </w:r>
    </w:p>
    <w:tbl>
      <w:tblPr>
        <w:tblStyle w:val="a7"/>
        <w:tblW w:w="801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70"/>
        <w:gridCol w:w="3434"/>
        <w:gridCol w:w="1212"/>
      </w:tblGrid>
      <w:tr w:rsidR="00A3725D" w14:paraId="017F75CE" w14:textId="77777777" w:rsidTr="006E053A">
        <w:trPr>
          <w:trHeight w:val="1055"/>
        </w:trPr>
        <w:tc>
          <w:tcPr>
            <w:tcW w:w="3370" w:type="dxa"/>
          </w:tcPr>
          <w:p w14:paraId="138B43A2" w14:textId="77777777" w:rsidR="00A3725D" w:rsidRDefault="00A3725D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60AE475C" w14:textId="77777777" w:rsidR="00A3725D" w:rsidRDefault="00A3725D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18F48664" w14:textId="77777777" w:rsidR="00A3725D" w:rsidRDefault="00A3725D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77D4685E" w14:textId="77777777" w:rsidR="00A3725D" w:rsidRDefault="00A3725D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2AB4C746" w14:textId="77777777" w:rsidR="00A3725D" w:rsidRDefault="00A3725D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744D9C46" w14:textId="77777777" w:rsidR="00A3725D" w:rsidRDefault="00A3725D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60710D15" w14:textId="77777777" w:rsidR="00A3725D" w:rsidRDefault="00A3725D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6C0FCEF2" w14:textId="77777777" w:rsidR="00A3725D" w:rsidRDefault="00A3725D">
            <w:pPr>
              <w:spacing w:after="0" w:line="240" w:lineRule="auto"/>
              <w:ind w:left="1364"/>
              <w:rPr>
                <w:rFonts w:cs="Cambria"/>
                <w:b/>
                <w:bCs/>
                <w:color w:val="000000"/>
              </w:rPr>
            </w:pPr>
          </w:p>
        </w:tc>
        <w:tc>
          <w:tcPr>
            <w:tcW w:w="3434" w:type="dxa"/>
          </w:tcPr>
          <w:p w14:paraId="36F93784" w14:textId="77777777" w:rsidR="00DA4573" w:rsidRDefault="00DA4573">
            <w:pPr>
              <w:pStyle w:val="Default"/>
              <w:jc w:val="center"/>
              <w:rPr>
                <w:rFonts w:asciiTheme="minorHAnsi" w:eastAsiaTheme="minorEastAsia" w:hAnsiTheme="minorHAnsi" w:cstheme="minorHAnsi"/>
                <w:bCs/>
                <w:color w:val="auto"/>
                <w:sz w:val="22"/>
                <w:szCs w:val="22"/>
              </w:rPr>
            </w:pPr>
          </w:p>
          <w:p w14:paraId="1A062596" w14:textId="77777777" w:rsidR="00DA4573" w:rsidRDefault="00DA4573">
            <w:pPr>
              <w:pStyle w:val="Default"/>
              <w:jc w:val="center"/>
              <w:rPr>
                <w:rFonts w:asciiTheme="minorHAnsi" w:eastAsiaTheme="minorEastAsia" w:hAnsiTheme="minorHAnsi" w:cstheme="minorHAnsi"/>
                <w:bCs/>
                <w:color w:val="auto"/>
                <w:sz w:val="22"/>
                <w:szCs w:val="22"/>
              </w:rPr>
            </w:pPr>
          </w:p>
          <w:p w14:paraId="5DBD11D2" w14:textId="77777777" w:rsidR="00DA4573" w:rsidRDefault="00DA4573">
            <w:pPr>
              <w:pStyle w:val="Default"/>
              <w:jc w:val="center"/>
              <w:rPr>
                <w:rFonts w:asciiTheme="minorHAnsi" w:eastAsiaTheme="minorEastAsia" w:hAnsiTheme="minorHAnsi" w:cstheme="minorHAnsi"/>
                <w:bCs/>
                <w:color w:val="auto"/>
                <w:sz w:val="22"/>
                <w:szCs w:val="22"/>
              </w:rPr>
            </w:pPr>
          </w:p>
          <w:p w14:paraId="0761CD7B" w14:textId="77777777" w:rsidR="00DA4573" w:rsidRDefault="00DA4573">
            <w:pPr>
              <w:pStyle w:val="Default"/>
              <w:jc w:val="center"/>
              <w:rPr>
                <w:rFonts w:asciiTheme="minorHAnsi" w:eastAsiaTheme="minorEastAsia" w:hAnsiTheme="minorHAnsi" w:cstheme="minorHAnsi"/>
                <w:bCs/>
                <w:color w:val="auto"/>
                <w:sz w:val="22"/>
                <w:szCs w:val="22"/>
              </w:rPr>
            </w:pPr>
          </w:p>
          <w:p w14:paraId="68D44A0C" w14:textId="77777777" w:rsidR="00DA4573" w:rsidRDefault="00DA4573">
            <w:pPr>
              <w:pStyle w:val="Default"/>
              <w:jc w:val="center"/>
              <w:rPr>
                <w:rFonts w:asciiTheme="minorHAnsi" w:eastAsiaTheme="minorEastAsia" w:hAnsiTheme="minorHAnsi" w:cstheme="minorHAnsi"/>
                <w:bCs/>
                <w:color w:val="auto"/>
                <w:sz w:val="22"/>
                <w:szCs w:val="22"/>
              </w:rPr>
            </w:pPr>
          </w:p>
          <w:p w14:paraId="3582FE78" w14:textId="2DA688A1" w:rsidR="00A3725D" w:rsidRDefault="001A21F4">
            <w:pPr>
              <w:pStyle w:val="Defaul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eastAsiaTheme="minorEastAsia" w:hAnsiTheme="minorHAnsi" w:cstheme="minorHAnsi"/>
                <w:bCs/>
                <w:color w:val="auto"/>
                <w:sz w:val="22"/>
                <w:szCs w:val="22"/>
              </w:rPr>
              <w:t>Ο</w:t>
            </w:r>
            <w:r>
              <w:rPr>
                <w:rFonts w:asciiTheme="minorHAnsi" w:hAnsiTheme="minorHAnsi" w:cstheme="minorHAnsi"/>
                <w:b/>
                <w:bCs/>
                <w:i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ΠΡΟΕΔΡΟΣ της </w:t>
            </w:r>
            <w:r w:rsidR="000C1E91" w:rsidRPr="000C1E91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Δημοτικής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Επιτροπής</w:t>
            </w:r>
          </w:p>
          <w:p w14:paraId="7D691270" w14:textId="77777777" w:rsidR="00A3725D" w:rsidRDefault="00A3725D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  <w:p w14:paraId="42F55284" w14:textId="77777777" w:rsidR="00A3725D" w:rsidRDefault="00A3725D">
            <w:pPr>
              <w:pStyle w:val="20"/>
              <w:spacing w:after="0" w:line="240" w:lineRule="auto"/>
              <w:jc w:val="center"/>
              <w:rPr>
                <w:rFonts w:asciiTheme="minorHAnsi" w:hAnsiTheme="minorHAnsi" w:cs="Calibri"/>
                <w:b/>
                <w:bCs/>
              </w:rPr>
            </w:pPr>
          </w:p>
          <w:p w14:paraId="586B674C" w14:textId="77777777" w:rsidR="00A3725D" w:rsidRDefault="00A3725D">
            <w:pPr>
              <w:pStyle w:val="20"/>
              <w:spacing w:after="0" w:line="240" w:lineRule="auto"/>
              <w:jc w:val="center"/>
              <w:rPr>
                <w:rFonts w:asciiTheme="minorHAnsi" w:hAnsiTheme="minorHAnsi" w:cs="Calibri"/>
                <w:b/>
                <w:bCs/>
              </w:rPr>
            </w:pPr>
          </w:p>
          <w:p w14:paraId="2B66A42E" w14:textId="77777777" w:rsidR="00A3725D" w:rsidRDefault="00A3725D">
            <w:pPr>
              <w:pStyle w:val="20"/>
              <w:tabs>
                <w:tab w:val="left" w:pos="2460"/>
              </w:tabs>
              <w:spacing w:after="0" w:line="240" w:lineRule="auto"/>
              <w:jc w:val="center"/>
              <w:rPr>
                <w:rFonts w:asciiTheme="minorHAnsi" w:hAnsiTheme="minorHAnsi" w:cs="Calibri"/>
                <w:b/>
                <w:bCs/>
              </w:rPr>
            </w:pPr>
          </w:p>
          <w:p w14:paraId="1BB53CD3" w14:textId="77777777" w:rsidR="00A3725D" w:rsidRPr="009D3758" w:rsidRDefault="001A21F4">
            <w:pPr>
              <w:pStyle w:val="1"/>
              <w:jc w:val="center"/>
              <w:rPr>
                <w:b/>
                <w:bCs/>
              </w:rPr>
            </w:pPr>
            <w:r w:rsidRPr="006E053A">
              <w:rPr>
                <w:rFonts w:asciiTheme="minorHAnsi" w:hAnsiTheme="minorHAnsi" w:cstheme="minorHAnsi"/>
                <w:sz w:val="22"/>
                <w:szCs w:val="22"/>
              </w:rPr>
              <w:t>ΑΡΑΠΙΤΣΑΣ ΓΕΩΡΓΙΟΣ</w:t>
            </w:r>
          </w:p>
          <w:p w14:paraId="12EB2267" w14:textId="77777777" w:rsidR="00A3725D" w:rsidRDefault="00A3725D">
            <w:pPr>
              <w:pStyle w:val="1"/>
              <w:jc w:val="center"/>
              <w:rPr>
                <w:rFonts w:asciiTheme="minorHAnsi" w:hAnsiTheme="minorHAnsi"/>
                <w:b/>
                <w:color w:val="1F3864" w:themeColor="accent5" w:themeShade="80"/>
                <w:sz w:val="22"/>
                <w:szCs w:val="22"/>
              </w:rPr>
            </w:pPr>
          </w:p>
          <w:p w14:paraId="61938249" w14:textId="77777777" w:rsidR="00A3725D" w:rsidRDefault="00A3725D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mbria"/>
                <w:b/>
                <w:bCs/>
                <w:color w:val="000000"/>
              </w:rPr>
            </w:pPr>
          </w:p>
        </w:tc>
        <w:tc>
          <w:tcPr>
            <w:tcW w:w="1212" w:type="dxa"/>
          </w:tcPr>
          <w:p w14:paraId="72FA258D" w14:textId="77777777" w:rsidR="00A3725D" w:rsidRDefault="00A3725D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bCs/>
                <w:i/>
              </w:rPr>
            </w:pPr>
          </w:p>
        </w:tc>
      </w:tr>
    </w:tbl>
    <w:p w14:paraId="11D722C0" w14:textId="7E42AE60" w:rsidR="00A3725D" w:rsidRPr="00DA4573" w:rsidRDefault="001A21F4">
      <w:pPr>
        <w:pStyle w:val="21"/>
        <w:widowControl w:val="0"/>
        <w:autoSpaceDE w:val="0"/>
        <w:autoSpaceDN w:val="0"/>
        <w:adjustRightInd w:val="0"/>
        <w:rPr>
          <w:rFonts w:ascii="Calibri" w:hAnsi="Calibri" w:cs="Calibri"/>
          <w:bCs/>
          <w:i/>
          <w:color w:val="002060"/>
          <w:lang w:val="el-GR"/>
        </w:rPr>
      </w:pPr>
      <w:r>
        <w:rPr>
          <w:lang w:val="el-GR"/>
        </w:rPr>
        <w:t xml:space="preserve">                                                   </w:t>
      </w:r>
      <w:r w:rsidRPr="00DA4573">
        <w:rPr>
          <w:lang w:val="el-GR"/>
        </w:rPr>
        <w:t xml:space="preserve">  </w:t>
      </w:r>
    </w:p>
    <w:p w14:paraId="055CDB19" w14:textId="77777777" w:rsidR="00A3725D" w:rsidRDefault="00A3725D">
      <w:pPr>
        <w:widowControl w:val="0"/>
        <w:tabs>
          <w:tab w:val="left" w:pos="15"/>
        </w:tabs>
        <w:autoSpaceDE w:val="0"/>
        <w:autoSpaceDN w:val="0"/>
        <w:adjustRightInd w:val="0"/>
        <w:spacing w:after="0" w:line="240" w:lineRule="auto"/>
      </w:pPr>
    </w:p>
    <w:sectPr w:rsidR="00A3725D">
      <w:footerReference w:type="default" r:id="rId12"/>
      <w:type w:val="continuous"/>
      <w:pgSz w:w="11910" w:h="16845"/>
      <w:pgMar w:top="680" w:right="680" w:bottom="1134" w:left="1134" w:header="0" w:footer="0" w:gutter="0"/>
      <w:paperSrc w:first="7" w:other="7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CEB944C" w14:textId="77777777" w:rsidR="00070BD0" w:rsidRDefault="00070BD0">
      <w:pPr>
        <w:spacing w:line="240" w:lineRule="auto"/>
      </w:pPr>
      <w:r>
        <w:separator/>
      </w:r>
    </w:p>
  </w:endnote>
  <w:endnote w:type="continuationSeparator" w:id="0">
    <w:p w14:paraId="474700B1" w14:textId="77777777" w:rsidR="00070BD0" w:rsidRDefault="00070BD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3D70A9" w14:textId="7993A896" w:rsidR="00A3725D" w:rsidRDefault="001A21F4">
    <w:pPr>
      <w:pStyle w:val="a5"/>
      <w:pBdr>
        <w:top w:val="single" w:sz="4" w:space="1" w:color="44546A"/>
      </w:pBdr>
      <w:ind w:left="-851" w:right="-381"/>
      <w:jc w:val="center"/>
      <w:rPr>
        <w:rFonts w:ascii="Verdana" w:hAnsi="Verdana"/>
        <w:color w:val="2F5496"/>
        <w:sz w:val="16"/>
        <w:szCs w:val="16"/>
      </w:rPr>
    </w:pPr>
    <w:r>
      <w:ptab w:relativeTo="margin" w:alignment="center" w:leader="none"/>
    </w:r>
    <w:r>
      <w:rPr>
        <w:rFonts w:ascii="Verdana" w:hAnsi="Verdana"/>
        <w:b/>
        <w:color w:val="2F5496"/>
        <w:sz w:val="16"/>
        <w:szCs w:val="16"/>
      </w:rPr>
      <w:t xml:space="preserve"> Δήμος Αλιάρτου – Θεσπιέων</w:t>
    </w:r>
    <w:r>
      <w:rPr>
        <w:rFonts w:ascii="Verdana" w:hAnsi="Verdana"/>
        <w:b/>
        <w:color w:val="2F5496"/>
        <w:sz w:val="16"/>
        <w:szCs w:val="16"/>
      </w:rPr>
      <w:tab/>
    </w:r>
    <w:sdt>
      <w:sdtPr>
        <w:id w:val="577797783"/>
        <w:docPartObj>
          <w:docPartGallery w:val="AutoText"/>
        </w:docPartObj>
      </w:sdtPr>
      <w:sdtEndPr/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0B0043">
          <w:rPr>
            <w:noProof/>
          </w:rPr>
          <w:t>2</w:t>
        </w:r>
        <w:r>
          <w:fldChar w:fldCharType="end"/>
        </w:r>
      </w:sdtContent>
    </w:sdt>
  </w:p>
  <w:p w14:paraId="0017EA6D" w14:textId="77777777" w:rsidR="00A3725D" w:rsidRDefault="001A21F4">
    <w:pPr>
      <w:pStyle w:val="a5"/>
      <w:pBdr>
        <w:top w:val="single" w:sz="4" w:space="1" w:color="44546A"/>
      </w:pBdr>
      <w:ind w:left="-851" w:right="-381"/>
      <w:jc w:val="center"/>
      <w:rPr>
        <w:rFonts w:ascii="Verdana" w:hAnsi="Verdana"/>
        <w:i/>
        <w:color w:val="2F5496"/>
        <w:sz w:val="16"/>
        <w:szCs w:val="16"/>
      </w:rPr>
    </w:pPr>
    <w:r>
      <w:rPr>
        <w:rFonts w:ascii="Verdana" w:hAnsi="Verdana"/>
        <w:b/>
        <w:i/>
        <w:color w:val="2F5496"/>
        <w:sz w:val="16"/>
        <w:szCs w:val="16"/>
      </w:rPr>
      <w:t>Ταχ. Δ/νση:</w:t>
    </w:r>
    <w:r>
      <w:rPr>
        <w:rFonts w:ascii="Verdana" w:hAnsi="Verdana"/>
        <w:i/>
        <w:color w:val="2F5496"/>
        <w:sz w:val="16"/>
        <w:szCs w:val="16"/>
      </w:rPr>
      <w:t xml:space="preserve"> Λεωφόρος Αθηνών Αλίαρτος </w:t>
    </w:r>
    <w:r>
      <w:rPr>
        <w:rFonts w:ascii="Verdana" w:hAnsi="Verdana"/>
        <w:b/>
        <w:i/>
        <w:color w:val="2F5496"/>
        <w:sz w:val="16"/>
        <w:szCs w:val="16"/>
      </w:rPr>
      <w:t>Τ.Κ.:</w:t>
    </w:r>
    <w:r>
      <w:rPr>
        <w:rFonts w:ascii="Verdana" w:hAnsi="Verdana"/>
        <w:i/>
        <w:color w:val="2F5496"/>
        <w:sz w:val="16"/>
        <w:szCs w:val="16"/>
      </w:rPr>
      <w:t xml:space="preserve"> 32001 ΑΛΙΑΡΤΟΣ </w:t>
    </w:r>
  </w:p>
  <w:p w14:paraId="308901C9" w14:textId="77777777" w:rsidR="00A3725D" w:rsidRDefault="001A21F4">
    <w:pPr>
      <w:pStyle w:val="a4"/>
      <w:jc w:val="right"/>
    </w:pPr>
    <w:r>
      <w:rPr>
        <w:rFonts w:ascii="Verdana" w:hAnsi="Verdana"/>
        <w:b/>
        <w:i/>
        <w:color w:val="2F5496"/>
        <w:sz w:val="16"/>
        <w:szCs w:val="16"/>
      </w:rPr>
      <w:t>Τηλ. Επικ.:</w:t>
    </w:r>
    <w:r>
      <w:rPr>
        <w:rFonts w:ascii="Verdana" w:hAnsi="Verdana"/>
        <w:i/>
        <w:color w:val="2F5496"/>
        <w:sz w:val="16"/>
        <w:szCs w:val="16"/>
      </w:rPr>
      <w:t xml:space="preserve"> 22683–50.211 / </w:t>
    </w:r>
    <w:r>
      <w:rPr>
        <w:rFonts w:ascii="Verdana" w:hAnsi="Verdana"/>
        <w:b/>
        <w:i/>
        <w:color w:val="2F5496"/>
        <w:sz w:val="16"/>
        <w:szCs w:val="16"/>
        <w:lang w:val="en-US"/>
      </w:rPr>
      <w:t>Fax</w:t>
    </w:r>
    <w:r>
      <w:rPr>
        <w:rFonts w:ascii="Verdana" w:hAnsi="Verdana"/>
        <w:b/>
        <w:i/>
        <w:color w:val="2F5496"/>
        <w:sz w:val="16"/>
        <w:szCs w:val="16"/>
      </w:rPr>
      <w:t>:</w:t>
    </w:r>
    <w:r>
      <w:rPr>
        <w:rFonts w:ascii="Verdana" w:hAnsi="Verdana"/>
        <w:i/>
        <w:color w:val="2F5496"/>
        <w:sz w:val="16"/>
        <w:szCs w:val="16"/>
      </w:rPr>
      <w:t xml:space="preserve"> 22680-22.690 / </w:t>
    </w:r>
    <w:r>
      <w:rPr>
        <w:rFonts w:ascii="Verdana" w:hAnsi="Verdana"/>
        <w:b/>
        <w:i/>
        <w:color w:val="2F5496"/>
        <w:sz w:val="16"/>
        <w:szCs w:val="16"/>
        <w:lang w:val="en-US"/>
      </w:rPr>
      <w:t>URL</w:t>
    </w:r>
    <w:r>
      <w:rPr>
        <w:rFonts w:ascii="Verdana" w:hAnsi="Verdana"/>
        <w:b/>
        <w:i/>
        <w:color w:val="2F5496"/>
        <w:sz w:val="16"/>
        <w:szCs w:val="16"/>
      </w:rPr>
      <w:t>:</w:t>
    </w:r>
    <w:hyperlink r:id="rId1" w:history="1"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www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aliartos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gov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gr</w:t>
      </w:r>
    </w:hyperlink>
    <w:r>
      <w:rPr>
        <w:rFonts w:ascii="Verdana" w:hAnsi="Verdana"/>
        <w:i/>
        <w:color w:val="2F5496"/>
        <w:sz w:val="16"/>
        <w:szCs w:val="16"/>
      </w:rPr>
      <w:t xml:space="preserve"> / </w:t>
    </w:r>
    <w:r>
      <w:rPr>
        <w:rFonts w:ascii="Verdana" w:hAnsi="Verdana"/>
        <w:b/>
        <w:i/>
        <w:color w:val="2F5496"/>
        <w:sz w:val="16"/>
        <w:szCs w:val="16"/>
        <w:lang w:val="en-US"/>
      </w:rPr>
      <w:t>e</w:t>
    </w:r>
    <w:r>
      <w:rPr>
        <w:rFonts w:ascii="Verdana" w:hAnsi="Verdana"/>
        <w:b/>
        <w:i/>
        <w:color w:val="2F5496"/>
        <w:sz w:val="16"/>
        <w:szCs w:val="16"/>
      </w:rPr>
      <w:t>-</w:t>
    </w:r>
    <w:r>
      <w:rPr>
        <w:rFonts w:ascii="Verdana" w:hAnsi="Verdana"/>
        <w:b/>
        <w:i/>
        <w:color w:val="2F5496"/>
        <w:sz w:val="16"/>
        <w:szCs w:val="16"/>
        <w:lang w:val="en-US"/>
      </w:rPr>
      <w:t>mail</w:t>
    </w:r>
    <w:r>
      <w:rPr>
        <w:rFonts w:ascii="Verdana" w:hAnsi="Verdana"/>
        <w:b/>
        <w:i/>
        <w:color w:val="2F5496"/>
        <w:sz w:val="16"/>
        <w:szCs w:val="16"/>
      </w:rPr>
      <w:t>:</w:t>
    </w:r>
    <w:hyperlink r:id="rId2" w:history="1"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info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@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aliartos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gov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gr</w:t>
      </w:r>
    </w:hyperlink>
  </w:p>
  <w:p w14:paraId="1316399D" w14:textId="77777777" w:rsidR="00A3725D" w:rsidRDefault="00A3725D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24B50D8" w14:textId="77777777" w:rsidR="00070BD0" w:rsidRDefault="00070BD0">
      <w:pPr>
        <w:spacing w:after="0"/>
      </w:pPr>
      <w:r>
        <w:separator/>
      </w:r>
    </w:p>
  </w:footnote>
  <w:footnote w:type="continuationSeparator" w:id="0">
    <w:p w14:paraId="1B15AD32" w14:textId="77777777" w:rsidR="00070BD0" w:rsidRDefault="00070BD0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CC51ED"/>
    <w:multiLevelType w:val="multilevel"/>
    <w:tmpl w:val="BD90F580"/>
    <w:lvl w:ilvl="0">
      <w:start w:val="1"/>
      <w:numFmt w:val="decimal"/>
      <w:lvlText w:val="%1."/>
      <w:lvlJc w:val="left"/>
      <w:pPr>
        <w:ind w:left="720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lowerLetter"/>
      <w:lvlText w:val="%2."/>
      <w:lvlJc w:val="left"/>
      <w:pPr>
        <w:ind w:left="7920" w:hanging="360"/>
      </w:pPr>
    </w:lvl>
    <w:lvl w:ilvl="2">
      <w:start w:val="1"/>
      <w:numFmt w:val="lowerRoman"/>
      <w:lvlText w:val="%3."/>
      <w:lvlJc w:val="right"/>
      <w:pPr>
        <w:ind w:left="8640" w:hanging="180"/>
      </w:pPr>
    </w:lvl>
    <w:lvl w:ilvl="3">
      <w:start w:val="1"/>
      <w:numFmt w:val="decimal"/>
      <w:lvlText w:val="%4."/>
      <w:lvlJc w:val="left"/>
      <w:pPr>
        <w:ind w:left="9360" w:hanging="360"/>
      </w:pPr>
    </w:lvl>
    <w:lvl w:ilvl="4">
      <w:start w:val="1"/>
      <w:numFmt w:val="lowerLetter"/>
      <w:lvlText w:val="%5."/>
      <w:lvlJc w:val="left"/>
      <w:pPr>
        <w:ind w:left="10080" w:hanging="360"/>
      </w:pPr>
    </w:lvl>
    <w:lvl w:ilvl="5">
      <w:start w:val="1"/>
      <w:numFmt w:val="lowerRoman"/>
      <w:lvlText w:val="%6."/>
      <w:lvlJc w:val="right"/>
      <w:pPr>
        <w:ind w:left="10800" w:hanging="180"/>
      </w:pPr>
    </w:lvl>
    <w:lvl w:ilvl="6">
      <w:start w:val="1"/>
      <w:numFmt w:val="decimal"/>
      <w:lvlText w:val="%7."/>
      <w:lvlJc w:val="left"/>
      <w:pPr>
        <w:ind w:left="11520" w:hanging="360"/>
      </w:pPr>
    </w:lvl>
    <w:lvl w:ilvl="7">
      <w:start w:val="1"/>
      <w:numFmt w:val="lowerLetter"/>
      <w:lvlText w:val="%8."/>
      <w:lvlJc w:val="left"/>
      <w:pPr>
        <w:ind w:left="12240" w:hanging="360"/>
      </w:pPr>
    </w:lvl>
    <w:lvl w:ilvl="8">
      <w:start w:val="1"/>
      <w:numFmt w:val="lowerRoman"/>
      <w:lvlText w:val="%9."/>
      <w:lvlJc w:val="right"/>
      <w:pPr>
        <w:ind w:left="12960" w:hanging="180"/>
      </w:pPr>
    </w:lvl>
  </w:abstractNum>
  <w:abstractNum w:abstractNumId="1" w15:restartNumberingAfterBreak="0">
    <w:nsid w:val="039D4C87"/>
    <w:multiLevelType w:val="multilevel"/>
    <w:tmpl w:val="039D4C87"/>
    <w:lvl w:ilvl="0">
      <w:start w:val="1"/>
      <w:numFmt w:val="bullet"/>
      <w:suff w:val="nothing"/>
      <w:lvlText w:val=""/>
      <w:lvlJc w:val="left"/>
      <w:pPr>
        <w:ind w:left="0" w:hanging="5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 w15:restartNumberingAfterBreak="0">
    <w:nsid w:val="0995581C"/>
    <w:multiLevelType w:val="hybridMultilevel"/>
    <w:tmpl w:val="DA0460E8"/>
    <w:lvl w:ilvl="0" w:tplc="0409000F">
      <w:start w:val="1"/>
      <w:numFmt w:val="decimal"/>
      <w:lvlText w:val="%1."/>
      <w:lvlJc w:val="left"/>
      <w:pPr>
        <w:ind w:left="7920" w:hanging="360"/>
      </w:pPr>
    </w:lvl>
    <w:lvl w:ilvl="1" w:tplc="04090019" w:tentative="1">
      <w:start w:val="1"/>
      <w:numFmt w:val="lowerLetter"/>
      <w:lvlText w:val="%2."/>
      <w:lvlJc w:val="left"/>
      <w:pPr>
        <w:ind w:left="8640" w:hanging="360"/>
      </w:pPr>
    </w:lvl>
    <w:lvl w:ilvl="2" w:tplc="0409001B" w:tentative="1">
      <w:start w:val="1"/>
      <w:numFmt w:val="lowerRoman"/>
      <w:lvlText w:val="%3."/>
      <w:lvlJc w:val="right"/>
      <w:pPr>
        <w:ind w:left="9360" w:hanging="180"/>
      </w:pPr>
    </w:lvl>
    <w:lvl w:ilvl="3" w:tplc="0409000F" w:tentative="1">
      <w:start w:val="1"/>
      <w:numFmt w:val="decimal"/>
      <w:lvlText w:val="%4."/>
      <w:lvlJc w:val="left"/>
      <w:pPr>
        <w:ind w:left="10080" w:hanging="360"/>
      </w:pPr>
    </w:lvl>
    <w:lvl w:ilvl="4" w:tplc="04090019" w:tentative="1">
      <w:start w:val="1"/>
      <w:numFmt w:val="lowerLetter"/>
      <w:lvlText w:val="%5."/>
      <w:lvlJc w:val="left"/>
      <w:pPr>
        <w:ind w:left="10800" w:hanging="360"/>
      </w:pPr>
    </w:lvl>
    <w:lvl w:ilvl="5" w:tplc="0409001B" w:tentative="1">
      <w:start w:val="1"/>
      <w:numFmt w:val="lowerRoman"/>
      <w:lvlText w:val="%6."/>
      <w:lvlJc w:val="right"/>
      <w:pPr>
        <w:ind w:left="11520" w:hanging="180"/>
      </w:pPr>
    </w:lvl>
    <w:lvl w:ilvl="6" w:tplc="0409000F" w:tentative="1">
      <w:start w:val="1"/>
      <w:numFmt w:val="decimal"/>
      <w:lvlText w:val="%7."/>
      <w:lvlJc w:val="left"/>
      <w:pPr>
        <w:ind w:left="12240" w:hanging="360"/>
      </w:pPr>
    </w:lvl>
    <w:lvl w:ilvl="7" w:tplc="04090019" w:tentative="1">
      <w:start w:val="1"/>
      <w:numFmt w:val="lowerLetter"/>
      <w:lvlText w:val="%8."/>
      <w:lvlJc w:val="left"/>
      <w:pPr>
        <w:ind w:left="12960" w:hanging="360"/>
      </w:pPr>
    </w:lvl>
    <w:lvl w:ilvl="8" w:tplc="0409001B" w:tentative="1">
      <w:start w:val="1"/>
      <w:numFmt w:val="lowerRoman"/>
      <w:lvlText w:val="%9."/>
      <w:lvlJc w:val="right"/>
      <w:pPr>
        <w:ind w:left="13680" w:hanging="180"/>
      </w:pPr>
    </w:lvl>
  </w:abstractNum>
  <w:abstractNum w:abstractNumId="3" w15:restartNumberingAfterBreak="0">
    <w:nsid w:val="492A01AA"/>
    <w:multiLevelType w:val="hybridMultilevel"/>
    <w:tmpl w:val="E6FE542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49FB68E9"/>
    <w:multiLevelType w:val="multilevel"/>
    <w:tmpl w:val="BD90F580"/>
    <w:lvl w:ilvl="0">
      <w:start w:val="1"/>
      <w:numFmt w:val="decimal"/>
      <w:lvlText w:val="%1."/>
      <w:lvlJc w:val="left"/>
      <w:pPr>
        <w:ind w:left="720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lowerLetter"/>
      <w:lvlText w:val="%2."/>
      <w:lvlJc w:val="left"/>
      <w:pPr>
        <w:ind w:left="7920" w:hanging="360"/>
      </w:pPr>
    </w:lvl>
    <w:lvl w:ilvl="2">
      <w:start w:val="1"/>
      <w:numFmt w:val="lowerRoman"/>
      <w:lvlText w:val="%3."/>
      <w:lvlJc w:val="right"/>
      <w:pPr>
        <w:ind w:left="8640" w:hanging="180"/>
      </w:pPr>
    </w:lvl>
    <w:lvl w:ilvl="3">
      <w:start w:val="1"/>
      <w:numFmt w:val="decimal"/>
      <w:lvlText w:val="%4."/>
      <w:lvlJc w:val="left"/>
      <w:pPr>
        <w:ind w:left="9360" w:hanging="360"/>
      </w:pPr>
    </w:lvl>
    <w:lvl w:ilvl="4">
      <w:start w:val="1"/>
      <w:numFmt w:val="lowerLetter"/>
      <w:lvlText w:val="%5."/>
      <w:lvlJc w:val="left"/>
      <w:pPr>
        <w:ind w:left="10080" w:hanging="360"/>
      </w:pPr>
    </w:lvl>
    <w:lvl w:ilvl="5">
      <w:start w:val="1"/>
      <w:numFmt w:val="lowerRoman"/>
      <w:lvlText w:val="%6."/>
      <w:lvlJc w:val="right"/>
      <w:pPr>
        <w:ind w:left="10800" w:hanging="180"/>
      </w:pPr>
    </w:lvl>
    <w:lvl w:ilvl="6">
      <w:start w:val="1"/>
      <w:numFmt w:val="decimal"/>
      <w:lvlText w:val="%7."/>
      <w:lvlJc w:val="left"/>
      <w:pPr>
        <w:ind w:left="11520" w:hanging="360"/>
      </w:pPr>
    </w:lvl>
    <w:lvl w:ilvl="7">
      <w:start w:val="1"/>
      <w:numFmt w:val="lowerLetter"/>
      <w:lvlText w:val="%8."/>
      <w:lvlJc w:val="left"/>
      <w:pPr>
        <w:ind w:left="12240" w:hanging="360"/>
      </w:pPr>
    </w:lvl>
    <w:lvl w:ilvl="8">
      <w:start w:val="1"/>
      <w:numFmt w:val="lowerRoman"/>
      <w:lvlText w:val="%9."/>
      <w:lvlJc w:val="right"/>
      <w:pPr>
        <w:ind w:left="12960" w:hanging="180"/>
      </w:pPr>
    </w:lvl>
  </w:abstractNum>
  <w:abstractNum w:abstractNumId="5" w15:restartNumberingAfterBreak="0">
    <w:nsid w:val="675E6107"/>
    <w:multiLevelType w:val="multilevel"/>
    <w:tmpl w:val="BD90F580"/>
    <w:lvl w:ilvl="0">
      <w:start w:val="1"/>
      <w:numFmt w:val="decimal"/>
      <w:lvlText w:val="%1."/>
      <w:lvlJc w:val="left"/>
      <w:pPr>
        <w:ind w:left="720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lowerLetter"/>
      <w:lvlText w:val="%2."/>
      <w:lvlJc w:val="left"/>
      <w:pPr>
        <w:ind w:left="7920" w:hanging="360"/>
      </w:pPr>
    </w:lvl>
    <w:lvl w:ilvl="2">
      <w:start w:val="1"/>
      <w:numFmt w:val="lowerRoman"/>
      <w:lvlText w:val="%3."/>
      <w:lvlJc w:val="right"/>
      <w:pPr>
        <w:ind w:left="8640" w:hanging="180"/>
      </w:pPr>
    </w:lvl>
    <w:lvl w:ilvl="3">
      <w:start w:val="1"/>
      <w:numFmt w:val="decimal"/>
      <w:lvlText w:val="%4."/>
      <w:lvlJc w:val="left"/>
      <w:pPr>
        <w:ind w:left="9360" w:hanging="360"/>
      </w:pPr>
    </w:lvl>
    <w:lvl w:ilvl="4">
      <w:start w:val="1"/>
      <w:numFmt w:val="lowerLetter"/>
      <w:lvlText w:val="%5."/>
      <w:lvlJc w:val="left"/>
      <w:pPr>
        <w:ind w:left="10080" w:hanging="360"/>
      </w:pPr>
    </w:lvl>
    <w:lvl w:ilvl="5">
      <w:start w:val="1"/>
      <w:numFmt w:val="lowerRoman"/>
      <w:lvlText w:val="%6."/>
      <w:lvlJc w:val="right"/>
      <w:pPr>
        <w:ind w:left="10800" w:hanging="180"/>
      </w:pPr>
    </w:lvl>
    <w:lvl w:ilvl="6">
      <w:start w:val="1"/>
      <w:numFmt w:val="decimal"/>
      <w:lvlText w:val="%7."/>
      <w:lvlJc w:val="left"/>
      <w:pPr>
        <w:ind w:left="11520" w:hanging="360"/>
      </w:pPr>
    </w:lvl>
    <w:lvl w:ilvl="7">
      <w:start w:val="1"/>
      <w:numFmt w:val="lowerLetter"/>
      <w:lvlText w:val="%8."/>
      <w:lvlJc w:val="left"/>
      <w:pPr>
        <w:ind w:left="12240" w:hanging="360"/>
      </w:pPr>
    </w:lvl>
    <w:lvl w:ilvl="8">
      <w:start w:val="1"/>
      <w:numFmt w:val="lowerRoman"/>
      <w:lvlText w:val="%9."/>
      <w:lvlJc w:val="right"/>
      <w:pPr>
        <w:ind w:left="12960" w:hanging="180"/>
      </w:pPr>
    </w:lvl>
  </w:abstractNum>
  <w:abstractNum w:abstractNumId="6" w15:restartNumberingAfterBreak="0">
    <w:nsid w:val="72A90E94"/>
    <w:multiLevelType w:val="hybridMultilevel"/>
    <w:tmpl w:val="CA3613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6"/>
  </w:num>
  <w:num w:numId="4">
    <w:abstractNumId w:val="3"/>
  </w:num>
  <w:num w:numId="5">
    <w:abstractNumId w:val="0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4449"/>
    <w:rsid w:val="00001C20"/>
    <w:rsid w:val="00002468"/>
    <w:rsid w:val="0000643F"/>
    <w:rsid w:val="00007B41"/>
    <w:rsid w:val="000176EA"/>
    <w:rsid w:val="00026AC4"/>
    <w:rsid w:val="00032F5F"/>
    <w:rsid w:val="0004176A"/>
    <w:rsid w:val="00052A14"/>
    <w:rsid w:val="000548DD"/>
    <w:rsid w:val="00061E1C"/>
    <w:rsid w:val="00070740"/>
    <w:rsid w:val="00070BD0"/>
    <w:rsid w:val="00071693"/>
    <w:rsid w:val="00076084"/>
    <w:rsid w:val="000812DB"/>
    <w:rsid w:val="00082AA4"/>
    <w:rsid w:val="0008312D"/>
    <w:rsid w:val="000835B7"/>
    <w:rsid w:val="000846D2"/>
    <w:rsid w:val="000868F4"/>
    <w:rsid w:val="00093D75"/>
    <w:rsid w:val="000B0043"/>
    <w:rsid w:val="000C1E91"/>
    <w:rsid w:val="000C52FB"/>
    <w:rsid w:val="000C7738"/>
    <w:rsid w:val="000E3200"/>
    <w:rsid w:val="000E3B79"/>
    <w:rsid w:val="000E5D7E"/>
    <w:rsid w:val="000F51C3"/>
    <w:rsid w:val="000F5C50"/>
    <w:rsid w:val="001169FE"/>
    <w:rsid w:val="00116E3D"/>
    <w:rsid w:val="00133ED4"/>
    <w:rsid w:val="0014468E"/>
    <w:rsid w:val="00153A17"/>
    <w:rsid w:val="00163212"/>
    <w:rsid w:val="001713C7"/>
    <w:rsid w:val="001837EE"/>
    <w:rsid w:val="00185DE4"/>
    <w:rsid w:val="001957E2"/>
    <w:rsid w:val="00195CE0"/>
    <w:rsid w:val="00195E48"/>
    <w:rsid w:val="001A21F4"/>
    <w:rsid w:val="001B2534"/>
    <w:rsid w:val="001C43C5"/>
    <w:rsid w:val="001E3415"/>
    <w:rsid w:val="001F4F1C"/>
    <w:rsid w:val="001F7969"/>
    <w:rsid w:val="002173E4"/>
    <w:rsid w:val="002178AC"/>
    <w:rsid w:val="00243049"/>
    <w:rsid w:val="00243E88"/>
    <w:rsid w:val="00270DA5"/>
    <w:rsid w:val="002843C5"/>
    <w:rsid w:val="00290686"/>
    <w:rsid w:val="00294E1E"/>
    <w:rsid w:val="00297D18"/>
    <w:rsid w:val="00297DCD"/>
    <w:rsid w:val="002B2E7C"/>
    <w:rsid w:val="002D771E"/>
    <w:rsid w:val="002E79E5"/>
    <w:rsid w:val="00321EB0"/>
    <w:rsid w:val="00322207"/>
    <w:rsid w:val="003259B7"/>
    <w:rsid w:val="0032620D"/>
    <w:rsid w:val="00342245"/>
    <w:rsid w:val="003546DF"/>
    <w:rsid w:val="00355049"/>
    <w:rsid w:val="00355BE5"/>
    <w:rsid w:val="003636A3"/>
    <w:rsid w:val="0036482F"/>
    <w:rsid w:val="00366A64"/>
    <w:rsid w:val="0038625A"/>
    <w:rsid w:val="00386F54"/>
    <w:rsid w:val="003B1DB2"/>
    <w:rsid w:val="003B6E9A"/>
    <w:rsid w:val="003C06BB"/>
    <w:rsid w:val="003C7FC6"/>
    <w:rsid w:val="003F0AE9"/>
    <w:rsid w:val="003F3F92"/>
    <w:rsid w:val="003F765D"/>
    <w:rsid w:val="00404502"/>
    <w:rsid w:val="0042482E"/>
    <w:rsid w:val="00431E9A"/>
    <w:rsid w:val="00432502"/>
    <w:rsid w:val="004368BA"/>
    <w:rsid w:val="004439E2"/>
    <w:rsid w:val="00445AE3"/>
    <w:rsid w:val="0045364F"/>
    <w:rsid w:val="004539E0"/>
    <w:rsid w:val="00455B4E"/>
    <w:rsid w:val="004970A3"/>
    <w:rsid w:val="004A62E7"/>
    <w:rsid w:val="004B49E5"/>
    <w:rsid w:val="004D6C4E"/>
    <w:rsid w:val="004D7FC6"/>
    <w:rsid w:val="004E7FBA"/>
    <w:rsid w:val="004F085D"/>
    <w:rsid w:val="004F2137"/>
    <w:rsid w:val="004F5300"/>
    <w:rsid w:val="004F6C19"/>
    <w:rsid w:val="005045E2"/>
    <w:rsid w:val="00506DCA"/>
    <w:rsid w:val="00513560"/>
    <w:rsid w:val="0051584A"/>
    <w:rsid w:val="00517812"/>
    <w:rsid w:val="00522C18"/>
    <w:rsid w:val="00540506"/>
    <w:rsid w:val="00557779"/>
    <w:rsid w:val="00590366"/>
    <w:rsid w:val="005A2A94"/>
    <w:rsid w:val="005B16AE"/>
    <w:rsid w:val="005B3C16"/>
    <w:rsid w:val="005C0CE6"/>
    <w:rsid w:val="005C3045"/>
    <w:rsid w:val="005E4976"/>
    <w:rsid w:val="00600519"/>
    <w:rsid w:val="00605C32"/>
    <w:rsid w:val="00606950"/>
    <w:rsid w:val="00622DAA"/>
    <w:rsid w:val="00624AE3"/>
    <w:rsid w:val="006266F1"/>
    <w:rsid w:val="00637160"/>
    <w:rsid w:val="00652839"/>
    <w:rsid w:val="006543FD"/>
    <w:rsid w:val="00661758"/>
    <w:rsid w:val="00661D44"/>
    <w:rsid w:val="006719F2"/>
    <w:rsid w:val="006867EC"/>
    <w:rsid w:val="006A6827"/>
    <w:rsid w:val="006B4EDA"/>
    <w:rsid w:val="006C68EE"/>
    <w:rsid w:val="006D135A"/>
    <w:rsid w:val="006E053A"/>
    <w:rsid w:val="006E6865"/>
    <w:rsid w:val="006F287F"/>
    <w:rsid w:val="006F76CF"/>
    <w:rsid w:val="006F7FC6"/>
    <w:rsid w:val="00710E8E"/>
    <w:rsid w:val="007150D5"/>
    <w:rsid w:val="007360E7"/>
    <w:rsid w:val="007427EE"/>
    <w:rsid w:val="00743DEF"/>
    <w:rsid w:val="007460C1"/>
    <w:rsid w:val="00753CDC"/>
    <w:rsid w:val="007560E8"/>
    <w:rsid w:val="007574FC"/>
    <w:rsid w:val="00760BBE"/>
    <w:rsid w:val="00772FCA"/>
    <w:rsid w:val="0078182E"/>
    <w:rsid w:val="007933EE"/>
    <w:rsid w:val="00797531"/>
    <w:rsid w:val="007A3CF1"/>
    <w:rsid w:val="007A4DF5"/>
    <w:rsid w:val="007B02F6"/>
    <w:rsid w:val="007B1D31"/>
    <w:rsid w:val="007D2145"/>
    <w:rsid w:val="007D535C"/>
    <w:rsid w:val="007E2126"/>
    <w:rsid w:val="007E4C4C"/>
    <w:rsid w:val="007F20ED"/>
    <w:rsid w:val="007F341D"/>
    <w:rsid w:val="0080167D"/>
    <w:rsid w:val="0080286D"/>
    <w:rsid w:val="008061AD"/>
    <w:rsid w:val="008275FB"/>
    <w:rsid w:val="008418A5"/>
    <w:rsid w:val="00843082"/>
    <w:rsid w:val="008A3AFE"/>
    <w:rsid w:val="008F4BC9"/>
    <w:rsid w:val="00904367"/>
    <w:rsid w:val="00904541"/>
    <w:rsid w:val="0091497D"/>
    <w:rsid w:val="009241C0"/>
    <w:rsid w:val="0092705A"/>
    <w:rsid w:val="009338B3"/>
    <w:rsid w:val="00937B5E"/>
    <w:rsid w:val="009450F4"/>
    <w:rsid w:val="009560BE"/>
    <w:rsid w:val="009649B3"/>
    <w:rsid w:val="00966B54"/>
    <w:rsid w:val="00991D09"/>
    <w:rsid w:val="009B55BD"/>
    <w:rsid w:val="009C1681"/>
    <w:rsid w:val="009C69DD"/>
    <w:rsid w:val="009D27FE"/>
    <w:rsid w:val="009D3758"/>
    <w:rsid w:val="009D7B59"/>
    <w:rsid w:val="00A27BD7"/>
    <w:rsid w:val="00A3725D"/>
    <w:rsid w:val="00A403AB"/>
    <w:rsid w:val="00A404C6"/>
    <w:rsid w:val="00A42503"/>
    <w:rsid w:val="00A42BED"/>
    <w:rsid w:val="00A42E12"/>
    <w:rsid w:val="00A4464E"/>
    <w:rsid w:val="00A542DC"/>
    <w:rsid w:val="00A63727"/>
    <w:rsid w:val="00A6462C"/>
    <w:rsid w:val="00A64D9F"/>
    <w:rsid w:val="00A65B13"/>
    <w:rsid w:val="00A70491"/>
    <w:rsid w:val="00A7635D"/>
    <w:rsid w:val="00A87230"/>
    <w:rsid w:val="00A91A40"/>
    <w:rsid w:val="00AA25CD"/>
    <w:rsid w:val="00AA4449"/>
    <w:rsid w:val="00AB48AA"/>
    <w:rsid w:val="00AB4F19"/>
    <w:rsid w:val="00AB6B3E"/>
    <w:rsid w:val="00AB758F"/>
    <w:rsid w:val="00AD7D3F"/>
    <w:rsid w:val="00AF049D"/>
    <w:rsid w:val="00AF6D39"/>
    <w:rsid w:val="00B0728A"/>
    <w:rsid w:val="00B16CE1"/>
    <w:rsid w:val="00B21159"/>
    <w:rsid w:val="00B237CC"/>
    <w:rsid w:val="00B23838"/>
    <w:rsid w:val="00B43391"/>
    <w:rsid w:val="00B70CF6"/>
    <w:rsid w:val="00B77EDB"/>
    <w:rsid w:val="00B86C0F"/>
    <w:rsid w:val="00BA59ED"/>
    <w:rsid w:val="00BA5D7B"/>
    <w:rsid w:val="00BB5757"/>
    <w:rsid w:val="00BC2338"/>
    <w:rsid w:val="00BD2219"/>
    <w:rsid w:val="00BD2304"/>
    <w:rsid w:val="00C04E34"/>
    <w:rsid w:val="00C15B5C"/>
    <w:rsid w:val="00C27B69"/>
    <w:rsid w:val="00C326EC"/>
    <w:rsid w:val="00C54094"/>
    <w:rsid w:val="00C611E5"/>
    <w:rsid w:val="00C77E14"/>
    <w:rsid w:val="00C852EF"/>
    <w:rsid w:val="00C85529"/>
    <w:rsid w:val="00C908BC"/>
    <w:rsid w:val="00C934E9"/>
    <w:rsid w:val="00C94A3C"/>
    <w:rsid w:val="00CC06C3"/>
    <w:rsid w:val="00CD68BA"/>
    <w:rsid w:val="00CE1436"/>
    <w:rsid w:val="00CE3E92"/>
    <w:rsid w:val="00CE67FA"/>
    <w:rsid w:val="00D244E3"/>
    <w:rsid w:val="00D31AB1"/>
    <w:rsid w:val="00D348C7"/>
    <w:rsid w:val="00D35D6C"/>
    <w:rsid w:val="00D41A0A"/>
    <w:rsid w:val="00D4268B"/>
    <w:rsid w:val="00D43DDB"/>
    <w:rsid w:val="00D458A2"/>
    <w:rsid w:val="00D50A79"/>
    <w:rsid w:val="00D5328A"/>
    <w:rsid w:val="00D71B9A"/>
    <w:rsid w:val="00D768B8"/>
    <w:rsid w:val="00D76E2E"/>
    <w:rsid w:val="00D860FB"/>
    <w:rsid w:val="00D86487"/>
    <w:rsid w:val="00D946DA"/>
    <w:rsid w:val="00D94DF9"/>
    <w:rsid w:val="00D953FC"/>
    <w:rsid w:val="00DA4573"/>
    <w:rsid w:val="00DC180D"/>
    <w:rsid w:val="00DC329D"/>
    <w:rsid w:val="00DD0112"/>
    <w:rsid w:val="00DD4408"/>
    <w:rsid w:val="00DD6A8C"/>
    <w:rsid w:val="00DE1FF6"/>
    <w:rsid w:val="00DE7483"/>
    <w:rsid w:val="00E15C26"/>
    <w:rsid w:val="00E15CEB"/>
    <w:rsid w:val="00E21C97"/>
    <w:rsid w:val="00E3687F"/>
    <w:rsid w:val="00E37F2B"/>
    <w:rsid w:val="00E40E78"/>
    <w:rsid w:val="00E5092A"/>
    <w:rsid w:val="00E65AA5"/>
    <w:rsid w:val="00E67CF7"/>
    <w:rsid w:val="00E73137"/>
    <w:rsid w:val="00E735F0"/>
    <w:rsid w:val="00E90447"/>
    <w:rsid w:val="00E95CBD"/>
    <w:rsid w:val="00E96BD5"/>
    <w:rsid w:val="00EA48C1"/>
    <w:rsid w:val="00EA7924"/>
    <w:rsid w:val="00EB382E"/>
    <w:rsid w:val="00EB3D78"/>
    <w:rsid w:val="00EB4831"/>
    <w:rsid w:val="00ED4084"/>
    <w:rsid w:val="00EE7BC1"/>
    <w:rsid w:val="00EF47C4"/>
    <w:rsid w:val="00F01895"/>
    <w:rsid w:val="00F0411E"/>
    <w:rsid w:val="00F07227"/>
    <w:rsid w:val="00F22765"/>
    <w:rsid w:val="00F25159"/>
    <w:rsid w:val="00F47D38"/>
    <w:rsid w:val="00F61768"/>
    <w:rsid w:val="00F67515"/>
    <w:rsid w:val="00F77D51"/>
    <w:rsid w:val="00F80394"/>
    <w:rsid w:val="00FA05BF"/>
    <w:rsid w:val="00FA2EA1"/>
    <w:rsid w:val="00FB2E2A"/>
    <w:rsid w:val="00FD0272"/>
    <w:rsid w:val="00FD5BFC"/>
    <w:rsid w:val="00FD71C0"/>
    <w:rsid w:val="00FE181E"/>
    <w:rsid w:val="00FE6076"/>
    <w:rsid w:val="00FE754F"/>
    <w:rsid w:val="00FF1AC8"/>
    <w:rsid w:val="00FF2E7E"/>
    <w:rsid w:val="00FF3A16"/>
    <w:rsid w:val="3BA96235"/>
    <w:rsid w:val="709D1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26C3DAD6"/>
  <w15:docId w15:val="{45B9E650-E4D8-433B-BD71-81F54415FF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rFonts w:eastAsiaTheme="minorEastAsia"/>
      <w:sz w:val="22"/>
      <w:szCs w:val="22"/>
      <w:lang w:val="el-GR" w:eastAsia="el-GR"/>
    </w:rPr>
  </w:style>
  <w:style w:type="paragraph" w:styleId="2">
    <w:name w:val="heading 2"/>
    <w:basedOn w:val="a"/>
    <w:next w:val="a"/>
    <w:link w:val="2Char"/>
    <w:uiPriority w:val="9"/>
    <w:unhideWhenUsed/>
    <w:qFormat/>
    <w:rsid w:val="00F77D5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0">
    <w:name w:val="Body Text 2"/>
    <w:basedOn w:val="a"/>
    <w:link w:val="2Char0"/>
    <w:semiHidden/>
    <w:unhideWhenUsed/>
    <w:pPr>
      <w:spacing w:after="120" w:line="480" w:lineRule="auto"/>
    </w:pPr>
    <w:rPr>
      <w:rFonts w:ascii="Calibri" w:eastAsia="Times New Roman" w:hAnsi="Calibri" w:cs="Times New Roman"/>
    </w:rPr>
  </w:style>
  <w:style w:type="character" w:styleId="a3">
    <w:name w:val="Emphasis"/>
    <w:basedOn w:val="a0"/>
    <w:uiPriority w:val="20"/>
    <w:qFormat/>
    <w:rPr>
      <w:rFonts w:cs="Times New Roman"/>
      <w:i/>
    </w:rPr>
  </w:style>
  <w:style w:type="paragraph" w:styleId="a4">
    <w:name w:val="footer"/>
    <w:basedOn w:val="a"/>
    <w:link w:val="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a5">
    <w:name w:val="header"/>
    <w:basedOn w:val="a"/>
    <w:link w:val="Char0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styleId="-">
    <w:name w:val="Hyperlink"/>
    <w:uiPriority w:val="99"/>
    <w:unhideWhenUsed/>
    <w:rPr>
      <w:color w:val="0000FF"/>
      <w:u w:val="single"/>
    </w:rPr>
  </w:style>
  <w:style w:type="paragraph" w:styleId="Web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Pr>
      <w:b/>
      <w:bCs/>
    </w:rPr>
  </w:style>
  <w:style w:type="table" w:styleId="a7">
    <w:name w:val="Table Grid"/>
    <w:basedOn w:val="a1"/>
    <w:uiPriority w:val="39"/>
    <w:rPr>
      <w:lang w:val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Placeholder Text"/>
    <w:basedOn w:val="a0"/>
    <w:uiPriority w:val="99"/>
    <w:semiHidden/>
    <w:rPr>
      <w:color w:val="808080"/>
    </w:rPr>
  </w:style>
  <w:style w:type="paragraph" w:styleId="a9">
    <w:name w:val="List Paragraph"/>
    <w:basedOn w:val="a"/>
    <w:uiPriority w:val="34"/>
    <w:qFormat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GridTable4-Accent51">
    <w:name w:val="Grid Table 4 - Accent 51"/>
    <w:basedOn w:val="a1"/>
    <w:uiPriority w:val="49"/>
    <w:rPr>
      <w:lang w:val="ru-RU"/>
    </w:rPr>
    <w:tblPr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customStyle="1" w:styleId="TableGridLight1">
    <w:name w:val="Table Grid Light1"/>
    <w:basedOn w:val="a1"/>
    <w:uiPriority w:val="40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2Char0">
    <w:name w:val="Σώμα κείμενου 2 Char"/>
    <w:basedOn w:val="a0"/>
    <w:link w:val="20"/>
    <w:semiHidden/>
    <w:rPr>
      <w:rFonts w:ascii="Calibri" w:eastAsia="Times New Roman" w:hAnsi="Calibri" w:cs="Times New Roman"/>
      <w:lang w:val="el-GR" w:eastAsia="el-GR"/>
    </w:rPr>
  </w:style>
  <w:style w:type="paragraph" w:customStyle="1" w:styleId="1">
    <w:name w:val="Βασικό1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uiPriority w:val="99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val="el-GR" w:eastAsia="el-GR"/>
    </w:rPr>
  </w:style>
  <w:style w:type="character" w:customStyle="1" w:styleId="Char0">
    <w:name w:val="Κεφαλίδα Char"/>
    <w:basedOn w:val="a0"/>
    <w:link w:val="a5"/>
    <w:uiPriority w:val="99"/>
    <w:rPr>
      <w:rFonts w:eastAsiaTheme="minorEastAsia"/>
      <w:lang w:val="el-GR" w:eastAsia="el-GR"/>
    </w:rPr>
  </w:style>
  <w:style w:type="character" w:customStyle="1" w:styleId="Char">
    <w:name w:val="Υποσέλιδο Char"/>
    <w:basedOn w:val="a0"/>
    <w:link w:val="a4"/>
    <w:uiPriority w:val="99"/>
    <w:rPr>
      <w:rFonts w:eastAsiaTheme="minorEastAsia"/>
      <w:lang w:val="el-GR" w:eastAsia="el-GR"/>
    </w:rPr>
  </w:style>
  <w:style w:type="paragraph" w:customStyle="1" w:styleId="21">
    <w:name w:val="Βασικό2"/>
    <w:rPr>
      <w:rFonts w:ascii="Times New Roman" w:eastAsia="Times New Roman" w:hAnsi="Times New Roman" w:cs="Times New Roman"/>
      <w:sz w:val="24"/>
      <w:szCs w:val="24"/>
    </w:rPr>
  </w:style>
  <w:style w:type="character" w:customStyle="1" w:styleId="2Char">
    <w:name w:val="Επικεφαλίδα 2 Char"/>
    <w:basedOn w:val="a0"/>
    <w:link w:val="2"/>
    <w:uiPriority w:val="9"/>
    <w:rsid w:val="00F77D51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l-GR" w:eastAsia="el-GR"/>
    </w:rPr>
  </w:style>
  <w:style w:type="paragraph" w:styleId="aa">
    <w:name w:val="Balloon Text"/>
    <w:basedOn w:val="a"/>
    <w:link w:val="Char1"/>
    <w:uiPriority w:val="99"/>
    <w:semiHidden/>
    <w:unhideWhenUsed/>
    <w:rsid w:val="00007B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a"/>
    <w:uiPriority w:val="99"/>
    <w:semiHidden/>
    <w:rsid w:val="00007B41"/>
    <w:rPr>
      <w:rFonts w:ascii="Tahoma" w:eastAsiaTheme="minorEastAsia" w:hAnsi="Tahoma" w:cs="Tahoma"/>
      <w:sz w:val="16"/>
      <w:szCs w:val="16"/>
      <w:lang w:val="el-GR"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aliartos.gov.gr" TargetMode="External"/><Relationship Id="rId1" Type="http://schemas.openxmlformats.org/officeDocument/2006/relationships/hyperlink" Target="http://www.aliartos.gov.g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17F64D1-2F07-404B-B943-D2C488882F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595</Words>
  <Characters>3213</Characters>
  <Application>Microsoft Office Word</Application>
  <DocSecurity>0</DocSecurity>
  <Lines>26</Lines>
  <Paragraphs>7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Anastasia Mp</dc:creator>
  <cp:lastModifiedBy>Sotiria sk. Koutroumani</cp:lastModifiedBy>
  <cp:revision>2</cp:revision>
  <cp:lastPrinted>2025-03-28T11:25:00Z</cp:lastPrinted>
  <dcterms:created xsi:type="dcterms:W3CDTF">2025-03-28T11:57:00Z</dcterms:created>
  <dcterms:modified xsi:type="dcterms:W3CDTF">2025-03-28T11:57:00Z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1033-11.2.0.11440</vt:lpwstr>
  </property>
  <property fmtid="{D5CDD505-2E9C-101B-9397-08002B2CF9AE}" pid="3" name="ICV">
    <vt:lpwstr>88D84F6D4A3B45D99545C92DE2A6E63C</vt:lpwstr>
  </property>
</Properties>
</file>