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bookmarkStart w:id="0" w:name="_GoBack"/>
            <w:bookmarkEnd w:id="0"/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Κουτρουμάνη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37240100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C03940" w:rsidRPr="00C0394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Κουτρουμάνη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37240100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C03940" w:rsidRPr="00C0394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s.koutroumani@aliartos.gov.gr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8501433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24/12/2025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11188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20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Δευτέρα 29 Δεκεμβρίου 2025 και ώρα 18:00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1D079D19" w14:textId="77777777" w:rsidR="00C03940" w:rsidRPr="00437FF5" w:rsidRDefault="00C03940" w:rsidP="00C03940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u w:val="single"/>
        </w:rPr>
      </w:pPr>
      <w:r w:rsidRPr="00604C39">
        <w:rPr>
          <w:rFonts w:ascii="Calibri" w:hAnsi="Calibri" w:cs="Calibri"/>
          <w:b/>
          <w:u w:val="single"/>
        </w:rPr>
        <w:t>ΕΝΗΜΕΡΩΣΕΙΣ</w:t>
      </w:r>
      <w:r w:rsidRPr="00437FF5">
        <w:rPr>
          <w:rFonts w:ascii="Calibri" w:hAnsi="Calibri" w:cs="Calibri"/>
          <w:b/>
          <w:u w:val="single"/>
        </w:rPr>
        <w:t>:</w:t>
      </w:r>
    </w:p>
    <w:p w14:paraId="48228CA4" w14:textId="77777777" w:rsidR="00C03940" w:rsidRDefault="00C03940" w:rsidP="00C03940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Πρόεδρος Δημοτικού Συμβουλίου Κος Νιάρος Γεώργιος</w:t>
      </w:r>
    </w:p>
    <w:p w14:paraId="707A5122" w14:textId="77777777" w:rsidR="00C03940" w:rsidRPr="002969D0" w:rsidRDefault="00C03940" w:rsidP="00C03940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Style w:val="a3"/>
          <w:rFonts w:ascii="Calibri" w:hAnsi="Calibri" w:cs="Calibri"/>
          <w:i w:val="0"/>
        </w:rPr>
      </w:pPr>
      <w:r>
        <w:rPr>
          <w:rFonts w:ascii="Calibri" w:hAnsi="Calibri" w:cs="Calibri"/>
        </w:rPr>
        <w:t>Δήμαρχος Κος Αραπίτσας Γεώργιος</w:t>
      </w:r>
    </w:p>
    <w:p w14:paraId="54D5FA04" w14:textId="73CC99FB" w:rsidR="00EA4127" w:rsidRPr="00C03940" w:rsidRDefault="00C03940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b/>
          <w:i w:val="0"/>
          <w:iCs/>
          <w:sz w:val="22"/>
          <w:szCs w:val="22"/>
          <w:u w:val="single"/>
        </w:rPr>
      </w:pPr>
      <w:r w:rsidRPr="00C03940">
        <w:rPr>
          <w:rStyle w:val="a3"/>
          <w:rFonts w:ascii="Calibri" w:hAnsi="Calibri" w:cs="Calibri"/>
          <w:b/>
          <w:i w:val="0"/>
          <w:iCs/>
          <w:sz w:val="22"/>
          <w:szCs w:val="22"/>
          <w:u w:val="single"/>
        </w:rPr>
        <w:t>Οι αποφάσεις που λαμβάνονται κατά τη δια περιφοράς διαδικασία ανακοινώνονται από τον Πρόεδρο του Συμβουλίου στην πρώτη , μετά την λήψη απόφασης , τακτική συνεδρίαση.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2CF75DFC" w:rsidR="00EA4127" w:rsidRPr="00C03940" w:rsidRDefault="00C03940" w:rsidP="00C03940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C03940">
        <w:rPr>
          <w:rStyle w:val="a3"/>
          <w:rFonts w:ascii="Calibri" w:hAnsi="Calibri" w:cs="Calibri"/>
          <w:b/>
          <w:i w:val="0"/>
          <w:iCs/>
        </w:rPr>
        <w:t>1.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Περί της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5ης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 τροποποίησης Τεχνικού Προγράμματος Δήμου Αλιάρτου – Θεσπιέων έτους 2025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,(Σχετ.η υπ΄ αριθμ.243/2025 Απόφαση Δημοτικής Επιτροπής)</w:t>
      </w:r>
      <w:r w:rsidR="00B74580" w:rsidRPr="00C03940">
        <w:rPr>
          <w:rStyle w:val="a3"/>
          <w:rFonts w:ascii="Calibri" w:hAnsi="Calibri" w:cs="Calibri"/>
          <w:i w:val="0"/>
          <w:iCs/>
        </w:rPr>
        <w:t>.(Εισηγητής ο Δήμαρχος Κος Αραπίτσας Γεώργιος)</w:t>
      </w:r>
    </w:p>
    <w:p w14:paraId="43040F2A" w14:textId="53427A3E" w:rsidR="00C03940" w:rsidRDefault="00C03940" w:rsidP="00C03940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C03940">
        <w:rPr>
          <w:rStyle w:val="a3"/>
          <w:rFonts w:ascii="Calibri" w:hAnsi="Calibri" w:cs="Calibri"/>
          <w:b/>
          <w:i w:val="0"/>
          <w:iCs/>
        </w:rPr>
        <w:t>2.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Περί της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13ης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 αναμόρφωσης προϋπολογισμού οικ. έτους 2024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,(Σχετ.η υπ΄ αριθμ.244/2025 Απόφαση Δημοτικής Επιτροπής)</w:t>
      </w:r>
      <w:r w:rsidR="00B74580" w:rsidRPr="00C03940">
        <w:rPr>
          <w:rStyle w:val="a3"/>
          <w:rFonts w:ascii="Calibri" w:hAnsi="Calibri" w:cs="Calibri"/>
          <w:i w:val="0"/>
          <w:iCs/>
        </w:rPr>
        <w:t>. (Εισηγητής ο Δήμαρχος Κος Αραπίτσας Γεώργιος)</w:t>
      </w:r>
    </w:p>
    <w:p w14:paraId="3E94C30E" w14:textId="7DD2357A" w:rsidR="00EA4127" w:rsidRPr="00C03940" w:rsidRDefault="00C03940" w:rsidP="00C03940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C03940">
        <w:rPr>
          <w:rStyle w:val="a3"/>
          <w:rFonts w:ascii="Calibri" w:hAnsi="Calibri" w:cs="Calibri"/>
          <w:b/>
          <w:i w:val="0"/>
          <w:iCs/>
        </w:rPr>
        <w:t>3.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Περί της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14ης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 αναμόρφωσης προϋπολογισμού οι. Έτους 2025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,(Σχετ.η υπ΄ αριθμ.267/2025 Απόφαση Δημοτικής Επιτροπής)</w:t>
      </w:r>
      <w:r w:rsidR="00B74580" w:rsidRPr="00C03940">
        <w:rPr>
          <w:rStyle w:val="a3"/>
          <w:rFonts w:ascii="Calibri" w:hAnsi="Calibri" w:cs="Calibri"/>
          <w:i w:val="0"/>
          <w:iCs/>
        </w:rPr>
        <w:t>.(Εισηγητής ο Δήμαρχος Κος Αραπίτσας Γεώργιος)</w:t>
      </w:r>
    </w:p>
    <w:p w14:paraId="6C0BCC2C" w14:textId="11F7D507" w:rsidR="00EA4127" w:rsidRPr="00C03940" w:rsidRDefault="00C03940" w:rsidP="00C03940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C03940">
        <w:rPr>
          <w:rStyle w:val="a3"/>
          <w:rFonts w:ascii="Calibri" w:hAnsi="Calibri" w:cs="Calibri"/>
          <w:b/>
          <w:i w:val="0"/>
          <w:iCs/>
        </w:rPr>
        <w:lastRenderedPageBreak/>
        <w:t>4.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Περί της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6ης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 τροποποίησης Τεχνικού Προγράμματος Δήμου Αλιάρτου – Θεσπιέων έτους 2025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,(Σχετ.η υπ΄ αριθμ.279/2025 Απόφαση Δημοτικής Επιτροπής)</w:t>
      </w:r>
      <w:r w:rsidR="00B74580" w:rsidRPr="00C03940">
        <w:rPr>
          <w:rStyle w:val="a3"/>
          <w:rFonts w:ascii="Calibri" w:hAnsi="Calibri" w:cs="Calibri"/>
          <w:i w:val="0"/>
          <w:iCs/>
        </w:rPr>
        <w:t>. (Εισηγητής ο Δήμαρχος Κος Αραπίτσας Γεώργιος)</w:t>
      </w:r>
    </w:p>
    <w:p w14:paraId="1BA496E4" w14:textId="0A6E66F8" w:rsidR="00EA4127" w:rsidRPr="00C03940" w:rsidRDefault="00C03940" w:rsidP="00C03940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C03940">
        <w:rPr>
          <w:rStyle w:val="a3"/>
          <w:rFonts w:ascii="Calibri" w:hAnsi="Calibri" w:cs="Calibri"/>
          <w:b/>
          <w:i w:val="0"/>
          <w:iCs/>
        </w:rPr>
        <w:t>5.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Περί της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15ης</w:t>
      </w:r>
      <w:r w:rsidR="00B74580" w:rsidRPr="00C03940">
        <w:rPr>
          <w:rStyle w:val="a3"/>
          <w:rFonts w:ascii="Calibri" w:hAnsi="Calibri" w:cs="Calibri"/>
          <w:i w:val="0"/>
          <w:iCs/>
        </w:rPr>
        <w:t xml:space="preserve"> αναμόρφωσης προϋπολογισμού οικ. έτους 2025 </w:t>
      </w:r>
      <w:r w:rsidR="00B74580" w:rsidRPr="00C03940">
        <w:rPr>
          <w:rStyle w:val="a3"/>
          <w:rFonts w:ascii="Calibri" w:hAnsi="Calibri" w:cs="Calibri"/>
          <w:b/>
          <w:i w:val="0"/>
          <w:iCs/>
        </w:rPr>
        <w:t>,(Σχετ.η υπ΄ αριθμ.280/2025 Απόφαση Δημοτικής Επιτροπής)</w:t>
      </w:r>
      <w:r w:rsidR="00B74580" w:rsidRPr="00C03940">
        <w:rPr>
          <w:rStyle w:val="a3"/>
          <w:rFonts w:ascii="Calibri" w:hAnsi="Calibri" w:cs="Calibri"/>
          <w:i w:val="0"/>
          <w:iCs/>
        </w:rPr>
        <w:t>.(Εισηγητής ο Δήμαρχος Κος Αραπίτσας Γεώργιος)</w:t>
      </w:r>
    </w:p>
    <w:p w14:paraId="143D79AE" w14:textId="013C413A" w:rsidR="00EA4127" w:rsidRPr="00C03940" w:rsidRDefault="00C03940" w:rsidP="00C03940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C03940">
        <w:rPr>
          <w:rStyle w:val="a3"/>
          <w:rFonts w:ascii="Calibri" w:hAnsi="Calibri" w:cs="Calibri"/>
          <w:b/>
          <w:i w:val="0"/>
          <w:iCs/>
        </w:rPr>
        <w:t>6.</w:t>
      </w:r>
      <w:r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C03940">
        <w:rPr>
          <w:rStyle w:val="a3"/>
          <w:rFonts w:ascii="Calibri" w:hAnsi="Calibri" w:cs="Calibri"/>
          <w:i w:val="0"/>
          <w:iCs/>
        </w:rPr>
        <w:t>Περί έγκριση του Σχεδίου Αντιμετώπισης Εκτάκτων Αναγκών και Άμεσης/Βραχείας Διαχείρισης των Συνεπειών από την Εκδήλωση Πλημμυρικών Φαινομένων του Δήμου Αλιάρτου – Θεσπιέων (2η έκδοση) με την κωδική ονομασία  ΄΄ΔΑΡΔΑΝΟΣ΄΄,</w:t>
      </w:r>
      <w:r w:rsidR="00D82101">
        <w:rPr>
          <w:rStyle w:val="a3"/>
          <w:rFonts w:ascii="Calibri" w:hAnsi="Calibri" w:cs="Calibri"/>
          <w:i w:val="0"/>
          <w:iCs/>
        </w:rPr>
        <w:t xml:space="preserve"> </w:t>
      </w:r>
      <w:r w:rsidR="00B74580" w:rsidRPr="00D82101">
        <w:rPr>
          <w:rStyle w:val="a3"/>
          <w:rFonts w:ascii="Calibri" w:hAnsi="Calibri" w:cs="Calibri"/>
          <w:b/>
          <w:i w:val="0"/>
          <w:iCs/>
        </w:rPr>
        <w:t>(Σχετ.η υπ΄ αριθμ.250/2025 Απόφαση Δη</w:t>
      </w:r>
      <w:r w:rsidR="008A13C5" w:rsidRPr="00D82101">
        <w:rPr>
          <w:rStyle w:val="a3"/>
          <w:rFonts w:ascii="Calibri" w:hAnsi="Calibri" w:cs="Calibri"/>
          <w:b/>
          <w:i w:val="0"/>
          <w:iCs/>
        </w:rPr>
        <w:t>μοτικής Επιτροπής)</w:t>
      </w:r>
      <w:r w:rsidR="008A13C5">
        <w:rPr>
          <w:rStyle w:val="a3"/>
          <w:rFonts w:ascii="Calibri" w:hAnsi="Calibri" w:cs="Calibri"/>
          <w:i w:val="0"/>
          <w:iCs/>
        </w:rPr>
        <w:t xml:space="preserve">.(Εισηγήτρια η Αντιδήμαρχος Πολιτικής Προστασίας Κα Λιάκου Μαρία </w:t>
      </w:r>
      <w:r w:rsidR="00B74580" w:rsidRPr="00C03940">
        <w:rPr>
          <w:rStyle w:val="a3"/>
          <w:rFonts w:ascii="Calibri" w:hAnsi="Calibri" w:cs="Calibri"/>
          <w:i w:val="0"/>
          <w:iCs/>
        </w:rPr>
        <w:t>)</w:t>
      </w: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14C7C878" w:rsidR="00EA4127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C039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</w:t>
            </w:r>
            <w:r w:rsidR="00B74580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 w:rsidR="00B7458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F625A84" w14:textId="060ABB8D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4C9C0D9" w14:textId="101A4393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A9F19AB" w14:textId="5D6E8738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ΝΙΑΡΟΣ ΓΕΩΡΓΙΟΣ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EA4127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17FA5819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83FB41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EA520A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E2D52B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BC39B6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D91F6B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B4A27C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90FBEE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CAEFCB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672304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BD947F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D5B6D5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D8E64F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4AD7E6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D44DCE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73D2AC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B20068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FFA625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555FDD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2C780D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89686A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0741B2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567431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86AB55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8D0110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A12249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67CA11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8F491C" w14:textId="77777777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50744D" w14:textId="35D410A5" w:rsidR="00C03940" w:rsidRDefault="00C0394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C03940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C03940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C03940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C03940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C03940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27ABB120" w14:textId="2FD10C6F" w:rsidR="00EA4127" w:rsidRPr="00C03940" w:rsidRDefault="0081428D" w:rsidP="00C03940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035A5E5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C03940">
              <w:rPr>
                <w:rFonts w:cstheme="minorHAnsi"/>
              </w:rPr>
              <w:t>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8C1CC" w14:textId="77777777" w:rsidR="00124824" w:rsidRDefault="00124824">
      <w:pPr>
        <w:spacing w:line="240" w:lineRule="auto"/>
      </w:pPr>
      <w:r>
        <w:separator/>
      </w:r>
    </w:p>
  </w:endnote>
  <w:endnote w:type="continuationSeparator" w:id="0">
    <w:p w14:paraId="636148CA" w14:textId="77777777" w:rsidR="00124824" w:rsidRDefault="00124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6C46B9B8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4B81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7FFEC" w14:textId="77777777" w:rsidR="00124824" w:rsidRDefault="00124824">
      <w:pPr>
        <w:spacing w:after="0"/>
      </w:pPr>
      <w:r>
        <w:separator/>
      </w:r>
    </w:p>
  </w:footnote>
  <w:footnote w:type="continuationSeparator" w:id="0">
    <w:p w14:paraId="1D2F4521" w14:textId="77777777" w:rsidR="00124824" w:rsidRDefault="001248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7CF5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24824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4B81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661A6"/>
    <w:rsid w:val="008A13C5"/>
    <w:rsid w:val="008A3AFE"/>
    <w:rsid w:val="00904367"/>
    <w:rsid w:val="00904541"/>
    <w:rsid w:val="009241C0"/>
    <w:rsid w:val="009338B3"/>
    <w:rsid w:val="009450F4"/>
    <w:rsid w:val="00950C4D"/>
    <w:rsid w:val="00951465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4C93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3940"/>
    <w:rsid w:val="00C04E34"/>
    <w:rsid w:val="00C15B5C"/>
    <w:rsid w:val="00C20AA0"/>
    <w:rsid w:val="00C27B69"/>
    <w:rsid w:val="00C326EC"/>
    <w:rsid w:val="00C54094"/>
    <w:rsid w:val="00C611E5"/>
    <w:rsid w:val="00C66E0E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2101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C03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C03940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2F5651-7A07-4D54-90F7-0503B191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2</cp:revision>
  <cp:lastPrinted>2025-12-24T08:50:00Z</cp:lastPrinted>
  <dcterms:created xsi:type="dcterms:W3CDTF">2025-12-29T06:17:00Z</dcterms:created>
  <dcterms:modified xsi:type="dcterms:W3CDTF">2025-12-29T06:17:00Z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