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17A833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  <w:bookmarkStart w:id="0" w:name="_GoBack"/>
      <w:bookmarkEnd w:id="0"/>
    </w:p>
    <w:p w14:paraId="2B9C7D3A" w14:textId="77777777" w:rsidR="00BA2CED" w:rsidRDefault="00BA2CED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2D7CE599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2B80FC05" w14:textId="77777777" w:rsidR="00F1198F" w:rsidRDefault="00F1198F">
      <w:pPr>
        <w:spacing w:after="124"/>
        <w:ind w:left="103" w:right="1155" w:hanging="10"/>
        <w:rPr>
          <w:rFonts w:ascii="Tahoma" w:eastAsia="Tahoma" w:hAnsi="Tahoma" w:cs="Tahoma"/>
          <w:b/>
          <w:color w:val="1F497D"/>
          <w:sz w:val="20"/>
        </w:rPr>
      </w:pPr>
    </w:p>
    <w:p w14:paraId="0E5112B4" w14:textId="77777777" w:rsidR="00917337" w:rsidRDefault="006B5FB4" w:rsidP="00F1198F">
      <w:pPr>
        <w:spacing w:after="124"/>
        <w:ind w:right="115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887D0CD" wp14:editId="0D623473">
            <wp:simplePos x="0" y="0"/>
            <wp:positionH relativeFrom="column">
              <wp:posOffset>465582</wp:posOffset>
            </wp:positionH>
            <wp:positionV relativeFrom="paragraph">
              <wp:posOffset>-848098</wp:posOffset>
            </wp:positionV>
            <wp:extent cx="704850" cy="814476"/>
            <wp:effectExtent l="0" t="0" r="0" b="0"/>
            <wp:wrapSquare wrapText="bothSides"/>
            <wp:docPr id="61" name="Pictur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Picture 6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14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 wp14:anchorId="0B82C984" wp14:editId="33798719">
            <wp:simplePos x="0" y="0"/>
            <wp:positionH relativeFrom="column">
              <wp:posOffset>4459097</wp:posOffset>
            </wp:positionH>
            <wp:positionV relativeFrom="paragraph">
              <wp:posOffset>-523206</wp:posOffset>
            </wp:positionV>
            <wp:extent cx="1221105" cy="962025"/>
            <wp:effectExtent l="0" t="0" r="0" b="0"/>
            <wp:wrapSquare wrapText="bothSides"/>
            <wp:docPr id="79" name="Picture 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Picture 7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2110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b/>
          <w:color w:val="1F497D"/>
          <w:sz w:val="20"/>
        </w:rPr>
        <w:t xml:space="preserve">ΕΛΛΗΝΙΚΗ ΔΗΜΟΚΡΑΤΙΑ </w:t>
      </w:r>
      <w:r>
        <w:rPr>
          <w:rFonts w:ascii="Tahoma" w:eastAsia="Tahoma" w:hAnsi="Tahoma" w:cs="Tahoma"/>
          <w:b/>
          <w:sz w:val="20"/>
        </w:rPr>
        <w:t xml:space="preserve"> </w:t>
      </w:r>
    </w:p>
    <w:p w14:paraId="5747306C" w14:textId="77777777" w:rsidR="00917337" w:rsidRDefault="006B5FB4" w:rsidP="00F1198F">
      <w:pPr>
        <w:spacing w:after="0"/>
        <w:ind w:right="1155"/>
        <w:rPr>
          <w:rFonts w:ascii="Tahoma" w:eastAsia="Tahoma" w:hAnsi="Tahoma" w:cs="Tahoma"/>
          <w:b/>
          <w:color w:val="1F497D"/>
          <w:sz w:val="20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ΝΟΜΟΣ ΒΟΙΩΤΙΑΣ </w:t>
      </w:r>
    </w:p>
    <w:p w14:paraId="61197F71" w14:textId="5AA53BC3" w:rsidR="00EB37ED" w:rsidRPr="00AE38C1" w:rsidRDefault="006B5FB4" w:rsidP="00AE38C1">
      <w:pPr>
        <w:spacing w:after="0"/>
        <w:ind w:right="1106"/>
        <w:rPr>
          <w:rFonts w:ascii="Tahoma" w:eastAsia="Tahoma" w:hAnsi="Tahoma" w:cs="Tahoma"/>
          <w:sz w:val="18"/>
        </w:rPr>
      </w:pPr>
      <w:r>
        <w:rPr>
          <w:rFonts w:ascii="Tahoma" w:eastAsia="Tahoma" w:hAnsi="Tahoma" w:cs="Tahoma"/>
          <w:b/>
          <w:color w:val="1F497D"/>
          <w:sz w:val="20"/>
        </w:rPr>
        <w:t xml:space="preserve">ΔΗΜΟΣ ΑΛΙΑΡΤΟΥ – ΘΕΣΠΙΕΩΝ </w:t>
      </w:r>
      <w:r w:rsidR="00D17831">
        <w:rPr>
          <w:rFonts w:ascii="Tahoma" w:eastAsia="Tahoma" w:hAnsi="Tahoma" w:cs="Tahoma"/>
          <w:b/>
          <w:color w:val="1F497D"/>
          <w:sz w:val="20"/>
        </w:rPr>
        <w:t xml:space="preserve">                                                                </w:t>
      </w:r>
      <w:r w:rsidRPr="00FC26E1">
        <w:rPr>
          <w:rFonts w:ascii="Tahoma" w:eastAsia="Tahoma" w:hAnsi="Tahoma" w:cs="Tahoma"/>
          <w:sz w:val="18"/>
        </w:rPr>
        <w:tab/>
      </w:r>
      <w:r w:rsidR="001638DE">
        <w:rPr>
          <w:rFonts w:ascii="Tahoma" w:eastAsia="Tahoma" w:hAnsi="Tahoma" w:cs="Tahoma"/>
          <w:sz w:val="18"/>
        </w:rPr>
        <w:t xml:space="preserve"> </w:t>
      </w:r>
      <w:r w:rsidR="00976295">
        <w:rPr>
          <w:rFonts w:ascii="Tahoma" w:eastAsia="Tahoma" w:hAnsi="Tahoma" w:cs="Tahoma"/>
          <w:sz w:val="18"/>
        </w:rPr>
        <w:t xml:space="preserve">                                                                                                              Αλίαρτος, </w:t>
      </w:r>
      <w:r w:rsidR="00B82C34">
        <w:rPr>
          <w:rFonts w:ascii="Tahoma" w:eastAsia="Tahoma" w:hAnsi="Tahoma" w:cs="Tahoma"/>
          <w:sz w:val="18"/>
        </w:rPr>
        <w:t>2</w:t>
      </w:r>
      <w:r w:rsidR="000A126B">
        <w:rPr>
          <w:rFonts w:ascii="Tahoma" w:eastAsia="Tahoma" w:hAnsi="Tahoma" w:cs="Tahoma"/>
          <w:sz w:val="18"/>
        </w:rPr>
        <w:t>0-07</w:t>
      </w:r>
      <w:r w:rsidR="00357CE8">
        <w:rPr>
          <w:rFonts w:ascii="Tahoma" w:eastAsia="Tahoma" w:hAnsi="Tahoma" w:cs="Tahoma"/>
          <w:sz w:val="18"/>
        </w:rPr>
        <w:t>-2</w:t>
      </w:r>
      <w:r w:rsidR="000A126B">
        <w:rPr>
          <w:rFonts w:ascii="Tahoma" w:eastAsia="Tahoma" w:hAnsi="Tahoma" w:cs="Tahoma"/>
          <w:sz w:val="18"/>
        </w:rPr>
        <w:t>02</w:t>
      </w:r>
      <w:r w:rsidR="00A45649">
        <w:rPr>
          <w:rFonts w:ascii="Tahoma" w:eastAsia="Tahoma" w:hAnsi="Tahoma" w:cs="Tahoma"/>
          <w:sz w:val="18"/>
        </w:rPr>
        <w:t>6</w:t>
      </w:r>
    </w:p>
    <w:p w14:paraId="2A3AF495" w14:textId="77777777" w:rsidR="007716F5" w:rsidRDefault="009A2AB5" w:rsidP="009A2AB5">
      <w:pPr>
        <w:rPr>
          <w:sz w:val="28"/>
          <w:szCs w:val="28"/>
        </w:rPr>
      </w:pPr>
      <w:r w:rsidRPr="009A2AB5">
        <w:rPr>
          <w:sz w:val="28"/>
          <w:szCs w:val="28"/>
        </w:rPr>
        <w:t xml:space="preserve">                                                           </w:t>
      </w:r>
    </w:p>
    <w:p w14:paraId="32C5CC80" w14:textId="77777777" w:rsidR="00774F96" w:rsidRDefault="007716F5" w:rsidP="009A2AB5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</w:t>
      </w:r>
      <w:r w:rsidR="009A2AB5" w:rsidRPr="009A2AB5">
        <w:rPr>
          <w:sz w:val="28"/>
          <w:szCs w:val="28"/>
        </w:rPr>
        <w:t xml:space="preserve"> </w:t>
      </w:r>
      <w:r w:rsidR="009A2AB5">
        <w:rPr>
          <w:b/>
          <w:sz w:val="28"/>
          <w:szCs w:val="28"/>
          <w:u w:val="single"/>
        </w:rPr>
        <w:t>Δ</w:t>
      </w:r>
      <w:r w:rsidR="00EB37ED">
        <w:rPr>
          <w:b/>
          <w:sz w:val="28"/>
          <w:szCs w:val="28"/>
          <w:u w:val="single"/>
        </w:rPr>
        <w:t>ΕΛΤΙΟ ΤΥΠΟΥ</w:t>
      </w:r>
    </w:p>
    <w:p w14:paraId="69431234" w14:textId="77777777" w:rsidR="009A04F8" w:rsidRDefault="009A04F8" w:rsidP="009A04F8">
      <w:pPr>
        <w:spacing w:after="0" w:line="240" w:lineRule="auto"/>
        <w:rPr>
          <w:rFonts w:eastAsia="Times New Roman"/>
          <w:b/>
          <w:color w:val="auto"/>
          <w:sz w:val="28"/>
          <w:szCs w:val="28"/>
          <w:u w:val="single"/>
        </w:rPr>
      </w:pPr>
      <w:r w:rsidRPr="009A04F8">
        <w:rPr>
          <w:rFonts w:eastAsia="Times New Roman"/>
          <w:b/>
          <w:color w:val="auto"/>
          <w:sz w:val="28"/>
          <w:szCs w:val="28"/>
          <w:u w:val="single"/>
        </w:rPr>
        <w:t>Αντιμετώπιση Καύσωνα: Συμβουλές και Διάθεση Κλιματιζόμενων Αιθουσώ</w:t>
      </w:r>
      <w:r w:rsidR="00D56B18">
        <w:rPr>
          <w:rFonts w:eastAsia="Times New Roman"/>
          <w:b/>
          <w:color w:val="auto"/>
          <w:sz w:val="28"/>
          <w:szCs w:val="28"/>
          <w:u w:val="single"/>
        </w:rPr>
        <w:t>ν σε Ευπαθείς Ομάδες Πληθυσμού.</w:t>
      </w:r>
    </w:p>
    <w:p w14:paraId="4D1E4E93" w14:textId="77777777" w:rsidR="009A04F8" w:rsidRPr="009A04F8" w:rsidRDefault="009A04F8" w:rsidP="009A04F8">
      <w:pPr>
        <w:spacing w:after="0" w:line="240" w:lineRule="auto"/>
        <w:rPr>
          <w:rFonts w:eastAsia="Times New Roman"/>
          <w:b/>
          <w:color w:val="auto"/>
        </w:rPr>
      </w:pPr>
    </w:p>
    <w:p w14:paraId="1EB936A5" w14:textId="77777777" w:rsidR="009A04F8" w:rsidRPr="00A72A25" w:rsidRDefault="009A04F8" w:rsidP="000A126B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u w:val="single"/>
        </w:rPr>
      </w:pPr>
      <w:r w:rsidRPr="009A04F8">
        <w:rPr>
          <w:rFonts w:eastAsia="Times New Roman"/>
          <w:b/>
          <w:color w:val="auto"/>
          <w:sz w:val="24"/>
          <w:szCs w:val="24"/>
        </w:rPr>
        <w:t>Ο Δήμος Αλιάρτου</w:t>
      </w:r>
      <w:r w:rsidRPr="004424A3">
        <w:rPr>
          <w:rFonts w:eastAsia="Times New Roman"/>
          <w:b/>
          <w:color w:val="auto"/>
          <w:sz w:val="24"/>
          <w:szCs w:val="24"/>
        </w:rPr>
        <w:t xml:space="preserve"> - </w:t>
      </w:r>
      <w:r w:rsidRPr="009A04F8">
        <w:rPr>
          <w:rFonts w:eastAsia="Times New Roman"/>
          <w:b/>
          <w:color w:val="auto"/>
          <w:sz w:val="24"/>
          <w:szCs w:val="24"/>
        </w:rPr>
        <w:t xml:space="preserve"> Θεσπιέων ανακοινώνει τα ακόλουθα μέτρα για την αντιμετώπιση του επικείμενου καύσωνα, με στόχο την προστασία των πολιτών και ιδιαίτερα των ευπαθών ομάδων </w:t>
      </w:r>
      <w:r w:rsidRPr="000A126B">
        <w:rPr>
          <w:rFonts w:eastAsia="Times New Roman"/>
          <w:b/>
          <w:color w:val="auto"/>
          <w:sz w:val="24"/>
          <w:szCs w:val="24"/>
        </w:rPr>
        <w:t>του πληθυσμού</w:t>
      </w:r>
      <w:r w:rsidRPr="000A126B">
        <w:rPr>
          <w:rFonts w:eastAsia="Times New Roman"/>
          <w:color w:val="auto"/>
          <w:sz w:val="24"/>
          <w:szCs w:val="24"/>
        </w:rPr>
        <w:t>.</w:t>
      </w:r>
    </w:p>
    <w:p w14:paraId="4272183B" w14:textId="77777777" w:rsidR="00B82C34" w:rsidRPr="00B82C34" w:rsidRDefault="009A04F8" w:rsidP="000A126B">
      <w:pPr>
        <w:pStyle w:val="a6"/>
        <w:numPr>
          <w:ilvl w:val="0"/>
          <w:numId w:val="16"/>
        </w:num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single"/>
        </w:rPr>
      </w:pPr>
      <w:r w:rsidRPr="00A72A25">
        <w:rPr>
          <w:rFonts w:eastAsia="Times New Roman"/>
          <w:b/>
          <w:color w:val="auto"/>
          <w:sz w:val="24"/>
          <w:szCs w:val="24"/>
          <w:u w:val="single"/>
        </w:rPr>
        <w:t>Συμβουλές Προστασίας από τον Καύσωνα</w:t>
      </w:r>
    </w:p>
    <w:p w14:paraId="2E18636E" w14:textId="77777777" w:rsidR="009A04F8" w:rsidRPr="009A04F8" w:rsidRDefault="009A04F8" w:rsidP="000A126B">
      <w:pPr>
        <w:spacing w:after="0" w:line="240" w:lineRule="auto"/>
        <w:ind w:left="284" w:hanging="284"/>
        <w:jc w:val="both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1.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 w:rsidRPr="00A72A25">
        <w:rPr>
          <w:rFonts w:eastAsia="Times New Roman"/>
          <w:color w:val="auto"/>
          <w:sz w:val="24"/>
          <w:szCs w:val="24"/>
          <w:u w:val="single"/>
        </w:rPr>
        <w:t>Παραμείνετε σε δροσερούς χώρους</w:t>
      </w:r>
      <w:r w:rsidR="00A72A25">
        <w:rPr>
          <w:rFonts w:eastAsia="Times New Roman"/>
          <w:color w:val="auto"/>
          <w:sz w:val="24"/>
          <w:szCs w:val="24"/>
        </w:rPr>
        <w:t xml:space="preserve">:  </w:t>
      </w:r>
      <w:r w:rsidRPr="009A04F8">
        <w:rPr>
          <w:rFonts w:eastAsia="Times New Roman"/>
          <w:color w:val="auto"/>
          <w:sz w:val="24"/>
          <w:szCs w:val="24"/>
        </w:rPr>
        <w:t xml:space="preserve">Προτιμήστε κλιματιζόμενους χώρους ή χώρους με φυσικό 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αερισμό.</w:t>
      </w:r>
    </w:p>
    <w:p w14:paraId="78AB3E30" w14:textId="77777777" w:rsidR="009A04F8" w:rsidRPr="009A04F8" w:rsidRDefault="009A04F8" w:rsidP="000A126B">
      <w:pPr>
        <w:spacing w:after="0" w:line="240" w:lineRule="auto"/>
        <w:ind w:left="284" w:hanging="284"/>
        <w:jc w:val="both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2.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  <w:u w:val="single"/>
        </w:rPr>
        <w:t>Αποφύγετε την έκθεση στον ήλιο: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Περιορίστε τις μετακινήσεις κατά τις ώρες αιχμής της </w:t>
      </w:r>
      <w:r w:rsidR="004424A3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>θερμοκρασίας (12:00-17:00).</w:t>
      </w:r>
    </w:p>
    <w:p w14:paraId="5C7D9F5D" w14:textId="77777777" w:rsidR="009A04F8" w:rsidRPr="009A04F8" w:rsidRDefault="009A04F8" w:rsidP="000A126B">
      <w:pPr>
        <w:spacing w:after="0" w:line="240" w:lineRule="auto"/>
        <w:ind w:left="284" w:hanging="284"/>
        <w:jc w:val="both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3.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  <w:u w:val="single"/>
        </w:rPr>
        <w:t>Καταναλώστε άφθονα υγρά: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Πίνετε νερό τακτικά, ακόμα και αν δεν διψάτε. Αποφύγετε το αλκοόλ</w:t>
      </w:r>
      <w:r w:rsidR="004424A3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>και τα καφεϊνούχα ποτά.</w:t>
      </w:r>
    </w:p>
    <w:p w14:paraId="5A578A3A" w14:textId="77777777" w:rsidR="00DC6B4B" w:rsidRDefault="009A04F8" w:rsidP="000A126B">
      <w:pPr>
        <w:spacing w:after="0" w:line="240" w:lineRule="auto"/>
        <w:ind w:left="284" w:hanging="284"/>
        <w:jc w:val="both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 xml:space="preserve">4. </w:t>
      </w:r>
      <w:r w:rsidR="004424A3">
        <w:rPr>
          <w:rFonts w:eastAsia="Times New Roman"/>
          <w:color w:val="auto"/>
          <w:sz w:val="24"/>
          <w:szCs w:val="24"/>
        </w:rPr>
        <w:t xml:space="preserve"> </w:t>
      </w:r>
      <w:r w:rsidRPr="00A72A25">
        <w:rPr>
          <w:rFonts w:eastAsia="Times New Roman"/>
          <w:color w:val="auto"/>
          <w:sz w:val="24"/>
          <w:szCs w:val="24"/>
          <w:u w:val="single"/>
        </w:rPr>
        <w:t>Φοράτε</w:t>
      </w:r>
      <w:r w:rsidR="00A72A25">
        <w:rPr>
          <w:rFonts w:eastAsia="Times New Roman"/>
          <w:color w:val="auto"/>
          <w:sz w:val="24"/>
          <w:szCs w:val="24"/>
          <w:u w:val="single"/>
        </w:rPr>
        <w:t xml:space="preserve"> ελαφριά και ανοιχτόχρωμα ρούχα: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A72A25">
        <w:rPr>
          <w:rFonts w:eastAsia="Times New Roman"/>
          <w:color w:val="auto"/>
          <w:sz w:val="24"/>
          <w:szCs w:val="24"/>
        </w:rPr>
        <w:t xml:space="preserve"> Προτιμή</w:t>
      </w:r>
      <w:r w:rsidR="00A72A25" w:rsidRPr="009A04F8">
        <w:rPr>
          <w:rFonts w:eastAsia="Times New Roman"/>
          <w:color w:val="auto"/>
          <w:sz w:val="24"/>
          <w:szCs w:val="24"/>
        </w:rPr>
        <w:t>στε</w:t>
      </w:r>
      <w:r w:rsidR="00A72A25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 xml:space="preserve"> βαμβακερά υφάσματα και αποφύγετε τα συνθετικά.</w:t>
      </w:r>
    </w:p>
    <w:p w14:paraId="6B5EABEF" w14:textId="77777777" w:rsidR="00DC6B4B" w:rsidRDefault="00DC6B4B" w:rsidP="000A126B">
      <w:pPr>
        <w:spacing w:after="0" w:line="240" w:lineRule="auto"/>
        <w:ind w:left="284" w:hanging="284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5.  </w:t>
      </w:r>
      <w:r w:rsidR="009A04F8" w:rsidRPr="00A72A25">
        <w:rPr>
          <w:rFonts w:eastAsia="Times New Roman"/>
          <w:color w:val="auto"/>
          <w:sz w:val="24"/>
          <w:szCs w:val="24"/>
          <w:u w:val="single"/>
        </w:rPr>
        <w:t>Χρησ</w:t>
      </w:r>
      <w:r w:rsidR="00A72A25">
        <w:rPr>
          <w:rFonts w:eastAsia="Times New Roman"/>
          <w:color w:val="auto"/>
          <w:sz w:val="24"/>
          <w:szCs w:val="24"/>
          <w:u w:val="single"/>
        </w:rPr>
        <w:t>ιμοποιήστε καπέλο και αντηλιακό: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</w:rPr>
        <w:t xml:space="preserve"> Προστατέψτε το δέρμα σας από τον ήλιο με καπέλο και </w:t>
      </w:r>
      <w:r w:rsidR="004424A3">
        <w:rPr>
          <w:rFonts w:eastAsia="Times New Roman"/>
          <w:color w:val="auto"/>
          <w:sz w:val="24"/>
          <w:szCs w:val="24"/>
        </w:rPr>
        <w:t xml:space="preserve">    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</w:rPr>
        <w:t>αντηλιακό υψηλής προστασίας.</w:t>
      </w:r>
    </w:p>
    <w:p w14:paraId="29F6DA00" w14:textId="77777777" w:rsidR="009A04F8" w:rsidRPr="009A04F8" w:rsidRDefault="00DC6B4B" w:rsidP="000A126B">
      <w:pPr>
        <w:spacing w:after="0" w:line="240" w:lineRule="auto"/>
        <w:ind w:left="284" w:hanging="284"/>
        <w:jc w:val="both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6.  </w:t>
      </w:r>
      <w:r w:rsidR="00A72A25" w:rsidRPr="00A72A25">
        <w:rPr>
          <w:rFonts w:eastAsia="Times New Roman"/>
          <w:color w:val="auto"/>
          <w:sz w:val="24"/>
          <w:szCs w:val="24"/>
          <w:u w:val="single"/>
        </w:rPr>
        <w:t>Ελέγξτε τους ευπαθείς</w:t>
      </w:r>
      <w:r w:rsidR="00A72A25">
        <w:rPr>
          <w:rFonts w:eastAsia="Times New Roman"/>
          <w:color w:val="auto"/>
          <w:sz w:val="24"/>
          <w:szCs w:val="24"/>
          <w:u w:val="single"/>
        </w:rPr>
        <w:t>:</w:t>
      </w:r>
      <w:r w:rsidR="00A72A25" w:rsidRPr="00A72A25">
        <w:rPr>
          <w:rFonts w:eastAsia="Times New Roman"/>
          <w:color w:val="auto"/>
          <w:sz w:val="24"/>
          <w:szCs w:val="24"/>
        </w:rPr>
        <w:t xml:space="preserve"> </w:t>
      </w:r>
      <w:r w:rsidR="009A04F8" w:rsidRPr="00DC6B4B">
        <w:rPr>
          <w:rFonts w:eastAsia="Times New Roman"/>
          <w:color w:val="auto"/>
          <w:sz w:val="24"/>
          <w:szCs w:val="24"/>
        </w:rPr>
        <w:t xml:space="preserve"> Βεβαιωθείτε ότι ηλικιωμένοι, βρέφη, και άτομα με χρόνιες παθήσεις είναι </w:t>
      </w:r>
      <w:r>
        <w:rPr>
          <w:rFonts w:eastAsia="Times New Roman"/>
          <w:color w:val="auto"/>
          <w:sz w:val="24"/>
          <w:szCs w:val="24"/>
        </w:rPr>
        <w:t xml:space="preserve"> </w:t>
      </w:r>
      <w:r w:rsidR="009A04F8" w:rsidRPr="00DC6B4B">
        <w:rPr>
          <w:rFonts w:eastAsia="Times New Roman"/>
          <w:color w:val="auto"/>
          <w:sz w:val="24"/>
          <w:szCs w:val="24"/>
        </w:rPr>
        <w:t>ασφαλείς και ενυδατωμένοι.</w:t>
      </w:r>
    </w:p>
    <w:p w14:paraId="7E15F44F" w14:textId="77777777" w:rsidR="009A04F8" w:rsidRPr="00B82C34" w:rsidRDefault="009A04F8" w:rsidP="000A126B">
      <w:pPr>
        <w:pStyle w:val="a6"/>
        <w:numPr>
          <w:ilvl w:val="0"/>
          <w:numId w:val="16"/>
        </w:num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  <w:u w:val="single"/>
        </w:rPr>
      </w:pPr>
      <w:r w:rsidRPr="004424A3">
        <w:rPr>
          <w:rFonts w:eastAsia="Times New Roman"/>
          <w:b/>
          <w:color w:val="auto"/>
          <w:sz w:val="24"/>
          <w:szCs w:val="24"/>
          <w:u w:val="single"/>
        </w:rPr>
        <w:t>Διάθεση Κλιματιζόμενων Αιθουσών</w:t>
      </w:r>
    </w:p>
    <w:p w14:paraId="2B4A7163" w14:textId="64F148F0" w:rsidR="009A04F8" w:rsidRPr="009A04F8" w:rsidRDefault="009A04F8" w:rsidP="000A126B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Για την προστασία των ευπαθών ομάδων του πληθυσμού, ο Δήμος Αλιάρτου Θεσπιέων διαθέτει τις ακόλουθες κλιματιζόμενες αίθουσες για χρήση</w:t>
      </w:r>
      <w:r w:rsidR="009D38ED">
        <w:rPr>
          <w:rFonts w:eastAsia="Times New Roman"/>
          <w:color w:val="auto"/>
          <w:sz w:val="24"/>
          <w:szCs w:val="24"/>
        </w:rPr>
        <w:t xml:space="preserve">, </w:t>
      </w:r>
      <w:r w:rsidR="00D02BA6" w:rsidRPr="000A126B">
        <w:rPr>
          <w:rFonts w:eastAsia="Times New Roman"/>
          <w:b/>
          <w:color w:val="auto"/>
          <w:sz w:val="24"/>
          <w:szCs w:val="24"/>
          <w:u w:val="single"/>
        </w:rPr>
        <w:t xml:space="preserve">από </w:t>
      </w:r>
      <w:r w:rsidR="000A126B" w:rsidRPr="000A126B">
        <w:rPr>
          <w:rFonts w:eastAsia="Times New Roman"/>
          <w:b/>
          <w:color w:val="auto"/>
          <w:sz w:val="24"/>
          <w:szCs w:val="24"/>
          <w:u w:val="single"/>
        </w:rPr>
        <w:t>Δευτέρα</w:t>
      </w:r>
      <w:r w:rsidR="000A126B" w:rsidRPr="000A126B">
        <w:rPr>
          <w:rFonts w:eastAsia="Times New Roman"/>
          <w:color w:val="auto"/>
          <w:sz w:val="24"/>
          <w:szCs w:val="24"/>
          <w:u w:val="single"/>
        </w:rPr>
        <w:t xml:space="preserve"> </w:t>
      </w:r>
      <w:r w:rsidR="00D02BA6" w:rsidRPr="000A126B">
        <w:rPr>
          <w:rFonts w:eastAsia="Times New Roman"/>
          <w:b/>
          <w:bCs/>
          <w:color w:val="auto"/>
          <w:sz w:val="24"/>
          <w:szCs w:val="24"/>
          <w:u w:val="single"/>
        </w:rPr>
        <w:t>2</w:t>
      </w:r>
      <w:r w:rsidR="000A126B">
        <w:rPr>
          <w:rFonts w:eastAsia="Times New Roman"/>
          <w:b/>
          <w:bCs/>
          <w:color w:val="auto"/>
          <w:sz w:val="24"/>
          <w:szCs w:val="24"/>
          <w:u w:val="single"/>
        </w:rPr>
        <w:t>0</w:t>
      </w:r>
      <w:r w:rsidR="00D36DC3">
        <w:rPr>
          <w:rFonts w:eastAsia="Times New Roman"/>
          <w:b/>
          <w:color w:val="auto"/>
          <w:sz w:val="24"/>
          <w:szCs w:val="24"/>
          <w:u w:val="single"/>
        </w:rPr>
        <w:t xml:space="preserve"> </w:t>
      </w:r>
      <w:r w:rsidR="000A126B">
        <w:rPr>
          <w:rFonts w:eastAsia="Times New Roman"/>
          <w:b/>
          <w:color w:val="auto"/>
          <w:sz w:val="24"/>
          <w:szCs w:val="24"/>
          <w:u w:val="single"/>
        </w:rPr>
        <w:t xml:space="preserve"> έως και Τετάρτη 22 Ιουλίου 2026</w:t>
      </w:r>
      <w:r w:rsidR="00075D80">
        <w:rPr>
          <w:rFonts w:eastAsia="Times New Roman"/>
          <w:b/>
          <w:color w:val="auto"/>
          <w:sz w:val="24"/>
          <w:szCs w:val="24"/>
          <w:u w:val="single"/>
        </w:rPr>
        <w:t>, με</w:t>
      </w:r>
      <w:r w:rsidR="009D38ED">
        <w:rPr>
          <w:rFonts w:eastAsia="Times New Roman"/>
          <w:b/>
          <w:color w:val="auto"/>
          <w:sz w:val="24"/>
          <w:szCs w:val="24"/>
          <w:u w:val="single"/>
        </w:rPr>
        <w:t xml:space="preserve"> </w:t>
      </w:r>
      <w:r w:rsidR="009D38ED" w:rsidRPr="009D38ED">
        <w:rPr>
          <w:rFonts w:eastAsia="Times New Roman"/>
          <w:b/>
          <w:color w:val="auto"/>
          <w:sz w:val="24"/>
          <w:szCs w:val="24"/>
          <w:u w:val="single"/>
        </w:rPr>
        <w:t xml:space="preserve">ώρες </w:t>
      </w:r>
      <w:r w:rsidR="00235B53">
        <w:rPr>
          <w:rFonts w:eastAsia="Times New Roman"/>
          <w:b/>
          <w:color w:val="auto"/>
          <w:sz w:val="24"/>
          <w:szCs w:val="24"/>
          <w:u w:val="single"/>
        </w:rPr>
        <w:t>λειτουργίας</w:t>
      </w:r>
      <w:r w:rsidR="009D38ED" w:rsidRPr="009D38ED">
        <w:rPr>
          <w:rFonts w:eastAsia="Times New Roman"/>
          <w:b/>
          <w:color w:val="auto"/>
          <w:sz w:val="24"/>
          <w:szCs w:val="24"/>
          <w:u w:val="single"/>
        </w:rPr>
        <w:t xml:space="preserve"> 10:00-18:00</w:t>
      </w:r>
    </w:p>
    <w:p w14:paraId="61ECB203" w14:textId="77777777" w:rsidR="009A04F8" w:rsidRPr="00D56B18" w:rsidRDefault="00DC6B4B" w:rsidP="000A126B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u w:val="single"/>
        </w:rPr>
      </w:pPr>
      <w:r>
        <w:rPr>
          <w:rFonts w:eastAsia="Times New Roman"/>
          <w:color w:val="auto"/>
          <w:sz w:val="24"/>
          <w:szCs w:val="24"/>
        </w:rPr>
        <w:t xml:space="preserve">1.  </w:t>
      </w:r>
      <w:r w:rsidR="009A04F8" w:rsidRPr="009A04F8">
        <w:rPr>
          <w:rFonts w:eastAsia="Times New Roman"/>
          <w:color w:val="auto"/>
          <w:sz w:val="24"/>
          <w:szCs w:val="24"/>
        </w:rPr>
        <w:t xml:space="preserve"> </w:t>
      </w:r>
      <w:r w:rsidR="009A04F8" w:rsidRPr="009A04F8">
        <w:rPr>
          <w:rFonts w:eastAsia="Times New Roman"/>
          <w:color w:val="auto"/>
          <w:sz w:val="24"/>
          <w:szCs w:val="24"/>
          <w:u w:val="single"/>
        </w:rPr>
        <w:t xml:space="preserve">Αίθουσα </w:t>
      </w:r>
      <w:r w:rsidR="00B82C34">
        <w:rPr>
          <w:rFonts w:eastAsia="Times New Roman"/>
          <w:color w:val="auto"/>
          <w:sz w:val="24"/>
          <w:szCs w:val="24"/>
          <w:u w:val="single"/>
        </w:rPr>
        <w:t>Συνεδριακού Κέντρου</w:t>
      </w:r>
      <w:r w:rsidR="00D56B18">
        <w:rPr>
          <w:rFonts w:eastAsia="Times New Roman"/>
          <w:color w:val="auto"/>
          <w:sz w:val="24"/>
          <w:szCs w:val="24"/>
          <w:u w:val="single"/>
        </w:rPr>
        <w:t>,</w:t>
      </w:r>
      <w:r w:rsidR="009A04F8" w:rsidRPr="009A04F8">
        <w:rPr>
          <w:rFonts w:eastAsia="Times New Roman"/>
          <w:color w:val="auto"/>
          <w:sz w:val="24"/>
          <w:szCs w:val="24"/>
          <w:u w:val="single"/>
        </w:rPr>
        <w:t xml:space="preserve"> Κεντρική πλατεία Αλιάρτου</w:t>
      </w:r>
      <w:r w:rsidR="009A04F8" w:rsidRPr="00D56B18">
        <w:rPr>
          <w:rFonts w:eastAsia="Times New Roman"/>
          <w:color w:val="auto"/>
          <w:sz w:val="24"/>
          <w:szCs w:val="24"/>
          <w:u w:val="single"/>
        </w:rPr>
        <w:t>.</w:t>
      </w:r>
    </w:p>
    <w:p w14:paraId="50760F21" w14:textId="53D8B82B" w:rsidR="009A04F8" w:rsidRPr="00D56B18" w:rsidRDefault="009A04F8" w:rsidP="000A126B">
      <w:pPr>
        <w:spacing w:after="0" w:line="240" w:lineRule="auto"/>
        <w:jc w:val="both"/>
        <w:rPr>
          <w:rFonts w:eastAsia="Times New Roman"/>
          <w:color w:val="auto"/>
          <w:sz w:val="24"/>
          <w:szCs w:val="24"/>
          <w:u w:val="single"/>
        </w:rPr>
      </w:pPr>
      <w:r w:rsidRPr="009A04F8">
        <w:rPr>
          <w:rFonts w:eastAsia="Times New Roman"/>
          <w:color w:val="auto"/>
          <w:sz w:val="24"/>
          <w:szCs w:val="24"/>
        </w:rPr>
        <w:t>2.</w:t>
      </w:r>
      <w:r w:rsidR="00DC6B4B">
        <w:rPr>
          <w:rFonts w:eastAsia="Times New Roman"/>
          <w:color w:val="auto"/>
          <w:sz w:val="24"/>
          <w:szCs w:val="24"/>
        </w:rPr>
        <w:t xml:space="preserve">  </w:t>
      </w:r>
      <w:r w:rsidRPr="009A04F8">
        <w:rPr>
          <w:rFonts w:eastAsia="Times New Roman"/>
          <w:color w:val="auto"/>
          <w:sz w:val="24"/>
          <w:szCs w:val="24"/>
        </w:rPr>
        <w:t xml:space="preserve"> </w:t>
      </w:r>
      <w:r w:rsidR="009D38ED">
        <w:rPr>
          <w:rFonts w:eastAsia="Times New Roman"/>
          <w:color w:val="auto"/>
          <w:sz w:val="24"/>
          <w:szCs w:val="24"/>
          <w:u w:val="single"/>
        </w:rPr>
        <w:t>Αί</w:t>
      </w:r>
      <w:r w:rsidR="00A45649">
        <w:rPr>
          <w:rFonts w:eastAsia="Times New Roman"/>
          <w:color w:val="auto"/>
          <w:sz w:val="24"/>
          <w:szCs w:val="24"/>
          <w:u w:val="single"/>
        </w:rPr>
        <w:t xml:space="preserve">θουσες των Δημοτικών Κοινοτήτων με μέριμνα των Προέδρων. </w:t>
      </w:r>
      <w:r w:rsidR="004424A3" w:rsidRPr="003F16C8">
        <w:rPr>
          <w:rFonts w:eastAsia="Times New Roman"/>
          <w:color w:val="auto"/>
          <w:sz w:val="24"/>
          <w:szCs w:val="24"/>
          <w:u w:val="single"/>
        </w:rPr>
        <w:t xml:space="preserve"> </w:t>
      </w:r>
      <w:r w:rsidR="00DC6B4B" w:rsidRPr="003F16C8">
        <w:rPr>
          <w:rFonts w:eastAsia="Times New Roman"/>
          <w:color w:val="auto"/>
          <w:sz w:val="24"/>
          <w:szCs w:val="24"/>
          <w:u w:val="single"/>
        </w:rPr>
        <w:t xml:space="preserve"> </w:t>
      </w:r>
    </w:p>
    <w:p w14:paraId="5C2F505C" w14:textId="77777777" w:rsidR="009A04F8" w:rsidRPr="009A04F8" w:rsidRDefault="009A04F8" w:rsidP="000A126B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Οι αίθουσες αυτές θα είναι ανοιχτές και θα παρέχουν ένα ασφαλές καταφύγιο σε όσους το χρειάζονται.</w:t>
      </w:r>
    </w:p>
    <w:p w14:paraId="1E2ABE6D" w14:textId="77777777" w:rsidR="00DC6B4B" w:rsidRPr="009A04F8" w:rsidRDefault="009A04F8" w:rsidP="000A126B">
      <w:pPr>
        <w:spacing w:after="0" w:line="240" w:lineRule="auto"/>
        <w:jc w:val="both"/>
        <w:rPr>
          <w:rFonts w:eastAsia="Times New Roman"/>
          <w:color w:val="auto"/>
          <w:sz w:val="24"/>
          <w:szCs w:val="24"/>
        </w:rPr>
      </w:pPr>
      <w:r w:rsidRPr="009A04F8">
        <w:rPr>
          <w:rFonts w:eastAsia="Times New Roman"/>
          <w:color w:val="auto"/>
          <w:sz w:val="24"/>
          <w:szCs w:val="24"/>
        </w:rPr>
        <w:t>Για περισσότερες πληροφορίες και βοήθεια, παρακαλούμε επικοινωνήστε με το Δήμο Αλιάρτου Θεσπιέων στα τηλέφωνα 2268350216</w:t>
      </w:r>
      <w:r w:rsidR="00DC6B4B">
        <w:rPr>
          <w:rFonts w:eastAsia="Times New Roman"/>
          <w:color w:val="auto"/>
          <w:sz w:val="24"/>
          <w:szCs w:val="24"/>
        </w:rPr>
        <w:t xml:space="preserve"> και</w:t>
      </w:r>
      <w:r w:rsidR="00D56B18">
        <w:rPr>
          <w:rFonts w:eastAsia="Times New Roman"/>
          <w:color w:val="auto"/>
          <w:sz w:val="24"/>
          <w:szCs w:val="24"/>
        </w:rPr>
        <w:t xml:space="preserve"> </w:t>
      </w:r>
      <w:r w:rsidRPr="009A04F8">
        <w:rPr>
          <w:rFonts w:eastAsia="Times New Roman"/>
          <w:color w:val="auto"/>
          <w:sz w:val="24"/>
          <w:szCs w:val="24"/>
        </w:rPr>
        <w:t>2262350507</w:t>
      </w:r>
      <w:r w:rsidR="00DC6B4B">
        <w:rPr>
          <w:rFonts w:eastAsia="Times New Roman"/>
          <w:color w:val="auto"/>
          <w:sz w:val="24"/>
          <w:szCs w:val="24"/>
        </w:rPr>
        <w:t>.</w:t>
      </w:r>
    </w:p>
    <w:p w14:paraId="68D82FBD" w14:textId="77777777" w:rsidR="009A04F8" w:rsidRPr="009A04F8" w:rsidRDefault="009A04F8" w:rsidP="000A126B">
      <w:pPr>
        <w:spacing w:after="0" w:line="240" w:lineRule="auto"/>
        <w:jc w:val="both"/>
        <w:rPr>
          <w:rFonts w:eastAsia="Times New Roman"/>
          <w:b/>
          <w:color w:val="auto"/>
          <w:sz w:val="24"/>
          <w:szCs w:val="24"/>
        </w:rPr>
      </w:pPr>
      <w:r w:rsidRPr="009A04F8">
        <w:rPr>
          <w:rFonts w:eastAsia="Times New Roman"/>
          <w:b/>
          <w:color w:val="auto"/>
          <w:sz w:val="24"/>
          <w:szCs w:val="24"/>
        </w:rPr>
        <w:t>Ευχαριστούμε για τη συνεργασία και ευχόμαστε σε όλους υγεία και ασφάλεια κατά τη διάρκεια του καύσωνα.</w:t>
      </w:r>
    </w:p>
    <w:p w14:paraId="18B2C220" w14:textId="77777777" w:rsidR="00EB37ED" w:rsidRPr="00EB37ED" w:rsidRDefault="00F67420" w:rsidP="00B82C34">
      <w:pPr>
        <w:spacing w:after="0" w:line="240" w:lineRule="auto"/>
        <w:rPr>
          <w:sz w:val="24"/>
          <w:szCs w:val="24"/>
        </w:rPr>
      </w:pPr>
      <w:r>
        <w:rPr>
          <w:rFonts w:eastAsia="Times New Roman"/>
          <w:b/>
          <w:color w:val="auto"/>
          <w:sz w:val="24"/>
          <w:szCs w:val="24"/>
        </w:rPr>
        <w:t xml:space="preserve">      </w:t>
      </w:r>
      <w:r w:rsidR="00B82C34">
        <w:rPr>
          <w:rFonts w:eastAsia="Times New Roman"/>
          <w:b/>
          <w:color w:val="auto"/>
          <w:sz w:val="24"/>
          <w:szCs w:val="24"/>
        </w:rPr>
        <w:t xml:space="preserve">                          </w:t>
      </w:r>
    </w:p>
    <w:p w14:paraId="1CCDF761" w14:textId="77777777" w:rsidR="00EB37ED" w:rsidRPr="00EB37ED" w:rsidRDefault="00EB37ED" w:rsidP="00EB37ED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Γ</w:t>
      </w:r>
      <w:r>
        <w:rPr>
          <w:rFonts w:cs="Arial"/>
          <w:b/>
          <w:color w:val="333333"/>
          <w:sz w:val="24"/>
          <w:szCs w:val="24"/>
        </w:rPr>
        <w:t>ραφείο</w:t>
      </w:r>
      <w:r w:rsidRPr="00EB37ED">
        <w:rPr>
          <w:rFonts w:cs="Arial"/>
          <w:b/>
          <w:color w:val="333333"/>
          <w:sz w:val="24"/>
          <w:szCs w:val="24"/>
        </w:rPr>
        <w:t xml:space="preserve"> Επικοινωνίας</w:t>
      </w:r>
      <w:r>
        <w:rPr>
          <w:rFonts w:cs="Arial"/>
          <w:b/>
          <w:color w:val="333333"/>
          <w:sz w:val="24"/>
          <w:szCs w:val="24"/>
        </w:rPr>
        <w:t xml:space="preserve"> και Δημοσίων Σχέσεων</w:t>
      </w:r>
    </w:p>
    <w:p w14:paraId="24980F18" w14:textId="77777777" w:rsidR="00096E0E" w:rsidRPr="008F6F69" w:rsidRDefault="00EB37ED" w:rsidP="00096E0E">
      <w:pPr>
        <w:shd w:val="clear" w:color="auto" w:fill="FFFFFF"/>
        <w:spacing w:after="300"/>
        <w:textAlignment w:val="baseline"/>
        <w:rPr>
          <w:rFonts w:cs="Arial"/>
          <w:b/>
          <w:color w:val="333333"/>
          <w:sz w:val="24"/>
          <w:szCs w:val="24"/>
        </w:rPr>
      </w:pPr>
      <w:r w:rsidRPr="00EB37ED">
        <w:rPr>
          <w:rFonts w:cs="Arial"/>
          <w:b/>
          <w:color w:val="333333"/>
          <w:sz w:val="24"/>
          <w:szCs w:val="24"/>
        </w:rPr>
        <w:t xml:space="preserve">                                                                                          </w:t>
      </w:r>
      <w:r w:rsidR="008F6F69">
        <w:rPr>
          <w:rFonts w:cs="Arial"/>
          <w:b/>
          <w:color w:val="333333"/>
          <w:sz w:val="24"/>
          <w:szCs w:val="24"/>
        </w:rPr>
        <w:t xml:space="preserve">      Δήμου Αλιάρτου - Θεσπιέων</w:t>
      </w:r>
      <w:r w:rsidR="00096E0E" w:rsidRPr="004D340B">
        <w:rPr>
          <w:rFonts w:cs="Arial"/>
          <w:b/>
          <w:color w:val="333333"/>
          <w:sz w:val="28"/>
          <w:szCs w:val="28"/>
        </w:rPr>
        <w:t xml:space="preserve">                               </w:t>
      </w:r>
      <w:r w:rsidR="00096E0E">
        <w:rPr>
          <w:rFonts w:cs="Arial"/>
          <w:b/>
          <w:color w:val="333333"/>
          <w:sz w:val="28"/>
          <w:szCs w:val="28"/>
        </w:rPr>
        <w:t xml:space="preserve">                 </w:t>
      </w:r>
    </w:p>
    <w:sectPr w:rsidR="00096E0E" w:rsidRPr="008F6F69" w:rsidSect="007716F5">
      <w:footerReference w:type="default" r:id="rId10"/>
      <w:pgSz w:w="11906" w:h="16838"/>
      <w:pgMar w:top="709" w:right="674" w:bottom="1440" w:left="1133" w:header="56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7892C4" w14:textId="77777777" w:rsidR="00895FC0" w:rsidRDefault="00895FC0" w:rsidP="00223394">
      <w:pPr>
        <w:spacing w:after="0" w:line="240" w:lineRule="auto"/>
      </w:pPr>
      <w:r>
        <w:separator/>
      </w:r>
    </w:p>
  </w:endnote>
  <w:endnote w:type="continuationSeparator" w:id="0">
    <w:p w14:paraId="1AB28F56" w14:textId="77777777" w:rsidR="00895FC0" w:rsidRDefault="00895FC0" w:rsidP="002233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F0ABD" w14:textId="77777777" w:rsidR="00223394" w:rsidRDefault="00223394" w:rsidP="00F1198F">
    <w:pPr>
      <w:pStyle w:val="a4"/>
      <w:jc w:val="center"/>
      <w:rPr>
        <w:rFonts w:ascii="Verdana" w:eastAsia="Verdana" w:hAnsi="Verdana" w:cs="Verdana"/>
        <w:color w:val="2F5496"/>
        <w:sz w:val="16"/>
      </w:rPr>
    </w:pPr>
    <w:r>
      <w:rPr>
        <w:rFonts w:ascii="Verdana" w:eastAsia="Verdana" w:hAnsi="Verdana" w:cs="Verdana"/>
        <w:b/>
        <w:color w:val="2F5496"/>
        <w:sz w:val="16"/>
      </w:rPr>
      <w:t>Δήμος Αλιάρτου - Θεσπιέων</w:t>
    </w:r>
  </w:p>
  <w:p w14:paraId="7CBBDF48" w14:textId="77777777" w:rsidR="00223394" w:rsidRDefault="00223394">
    <w:pPr>
      <w:pStyle w:val="a4"/>
      <w:rPr>
        <w:rFonts w:ascii="Verdana" w:eastAsia="Verdana" w:hAnsi="Verdana" w:cs="Verdana"/>
        <w:i/>
        <w:color w:val="2F5496"/>
        <w:sz w:val="16"/>
      </w:rPr>
    </w:pPr>
    <w:r>
      <w:rPr>
        <w:rFonts w:ascii="Verdana" w:eastAsia="Verdana" w:hAnsi="Verdana" w:cs="Verdana"/>
        <w:b/>
        <w:i/>
        <w:color w:val="2F5496"/>
        <w:sz w:val="16"/>
      </w:rPr>
      <w:t xml:space="preserve">                            Ταχ. Δ/νση:</w:t>
    </w:r>
    <w:r>
      <w:rPr>
        <w:rFonts w:ascii="Verdana" w:eastAsia="Verdana" w:hAnsi="Verdana" w:cs="Verdana"/>
        <w:i/>
        <w:color w:val="2F5496"/>
        <w:sz w:val="16"/>
      </w:rPr>
      <w:t xml:space="preserve"> Λεωφόρος Αθηνών Αλίαρτος </w:t>
    </w:r>
    <w:r>
      <w:rPr>
        <w:rFonts w:ascii="Verdana" w:eastAsia="Verdana" w:hAnsi="Verdana" w:cs="Verdana"/>
        <w:b/>
        <w:i/>
        <w:color w:val="2F5496"/>
        <w:sz w:val="16"/>
      </w:rPr>
      <w:t>Τ.Κ.:</w:t>
    </w:r>
    <w:r>
      <w:rPr>
        <w:rFonts w:ascii="Verdana" w:eastAsia="Verdana" w:hAnsi="Verdana" w:cs="Verdana"/>
        <w:i/>
        <w:color w:val="2F5496"/>
        <w:sz w:val="16"/>
      </w:rPr>
      <w:t xml:space="preserve"> 32001 ΑΛΙΑΡΤΟΣ </w:t>
    </w:r>
  </w:p>
  <w:p w14:paraId="4E71B934" w14:textId="77777777" w:rsidR="00223394" w:rsidRDefault="00223394">
    <w:pPr>
      <w:pStyle w:val="a4"/>
    </w:pPr>
    <w:r>
      <w:rPr>
        <w:rFonts w:ascii="Verdana" w:eastAsia="Verdana" w:hAnsi="Verdana" w:cs="Verdana"/>
        <w:i/>
        <w:color w:val="2F5496"/>
        <w:sz w:val="16"/>
      </w:rPr>
      <w:t xml:space="preserve"> </w:t>
    </w:r>
    <w:r>
      <w:rPr>
        <w:rFonts w:ascii="Verdana" w:eastAsia="Verdana" w:hAnsi="Verdana" w:cs="Verdana"/>
        <w:b/>
        <w:i/>
        <w:color w:val="2F5496"/>
        <w:sz w:val="16"/>
      </w:rPr>
      <w:t>Τηλ. Επικ.:</w:t>
    </w:r>
    <w:r>
      <w:rPr>
        <w:rFonts w:ascii="Verdana" w:eastAsia="Verdana" w:hAnsi="Verdana" w:cs="Verdana"/>
        <w:i/>
        <w:color w:val="2F5496"/>
        <w:sz w:val="16"/>
      </w:rPr>
      <w:t xml:space="preserve"> 22683–50.211 / </w:t>
    </w:r>
    <w:r>
      <w:rPr>
        <w:rFonts w:ascii="Verdana" w:eastAsia="Verdana" w:hAnsi="Verdana" w:cs="Verdana"/>
        <w:b/>
        <w:i/>
        <w:color w:val="2F5496"/>
        <w:sz w:val="16"/>
      </w:rPr>
      <w:t>Fax:</w:t>
    </w:r>
    <w:r>
      <w:rPr>
        <w:rFonts w:ascii="Verdana" w:eastAsia="Verdana" w:hAnsi="Verdana" w:cs="Verdana"/>
        <w:i/>
        <w:color w:val="2F5496"/>
        <w:sz w:val="16"/>
      </w:rPr>
      <w:t xml:space="preserve"> 22680-22.690 / </w:t>
    </w:r>
    <w:r>
      <w:rPr>
        <w:rFonts w:ascii="Verdana" w:eastAsia="Verdana" w:hAnsi="Verdana" w:cs="Verdana"/>
        <w:b/>
        <w:i/>
        <w:color w:val="2F5496"/>
        <w:sz w:val="16"/>
      </w:rPr>
      <w:t>URL</w:t>
    </w:r>
    <w:hyperlink r:id="rId1">
      <w:r>
        <w:rPr>
          <w:rFonts w:ascii="Verdana" w:eastAsia="Verdana" w:hAnsi="Verdana" w:cs="Verdana"/>
          <w:b/>
          <w:i/>
          <w:color w:val="2F5496"/>
          <w:sz w:val="16"/>
        </w:rPr>
        <w:t>:</w:t>
      </w:r>
    </w:hyperlink>
    <w:hyperlink r:id="rId2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www</w:t>
      </w:r>
    </w:hyperlink>
    <w:hyperlink r:id="rId3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4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aliartos</w:t>
      </w:r>
    </w:hyperlink>
    <w:hyperlink r:id="rId5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6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gov</w:t>
      </w:r>
    </w:hyperlink>
    <w:hyperlink r:id="rId7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.</w:t>
      </w:r>
    </w:hyperlink>
    <w:hyperlink r:id="rId8">
      <w:r>
        <w:rPr>
          <w:rFonts w:ascii="Verdana" w:eastAsia="Verdana" w:hAnsi="Verdana" w:cs="Verdana"/>
          <w:i/>
          <w:color w:val="2F5496"/>
          <w:sz w:val="16"/>
          <w:u w:val="single" w:color="2F5496"/>
        </w:rPr>
        <w:t>gr</w:t>
      </w:r>
    </w:hyperlink>
    <w:hyperlink r:id="rId9">
      <w:r>
        <w:rPr>
          <w:rFonts w:ascii="Verdana" w:eastAsia="Verdana" w:hAnsi="Verdana" w:cs="Verdana"/>
          <w:i/>
          <w:color w:val="2F5496"/>
          <w:sz w:val="16"/>
        </w:rPr>
        <w:t xml:space="preserve"> </w:t>
      </w:r>
    </w:hyperlink>
    <w:r>
      <w:rPr>
        <w:rFonts w:ascii="Verdana" w:eastAsia="Verdana" w:hAnsi="Verdana" w:cs="Verdana"/>
        <w:i/>
        <w:color w:val="2F5496"/>
        <w:sz w:val="16"/>
      </w:rPr>
      <w:t xml:space="preserve">/ </w:t>
    </w:r>
    <w:r>
      <w:rPr>
        <w:rFonts w:ascii="Verdana" w:eastAsia="Verdana" w:hAnsi="Verdana" w:cs="Verdana"/>
        <w:b/>
        <w:i/>
        <w:color w:val="2F5496"/>
        <w:sz w:val="16"/>
      </w:rPr>
      <w:t>e-mail:</w:t>
    </w:r>
    <w:r>
      <w:rPr>
        <w:rFonts w:ascii="Verdana" w:eastAsia="Verdana" w:hAnsi="Verdana" w:cs="Verdana"/>
        <w:i/>
        <w:color w:val="2F5496"/>
        <w:sz w:val="16"/>
        <w:u w:val="single" w:color="2F5496"/>
      </w:rPr>
      <w:t>info@aliartos.gov.gr</w:t>
    </w:r>
    <w:r>
      <w:rPr>
        <w:rFonts w:ascii="Times New Roman" w:eastAsia="Times New Roman" w:hAnsi="Times New Roman" w:cs="Times New Roman"/>
        <w:i/>
        <w:sz w:val="16"/>
      </w:rPr>
      <w:t xml:space="preserve">  </w:t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8DDDCE" w14:textId="77777777" w:rsidR="00895FC0" w:rsidRDefault="00895FC0" w:rsidP="00223394">
      <w:pPr>
        <w:spacing w:after="0" w:line="240" w:lineRule="auto"/>
      </w:pPr>
      <w:r>
        <w:separator/>
      </w:r>
    </w:p>
  </w:footnote>
  <w:footnote w:type="continuationSeparator" w:id="0">
    <w:p w14:paraId="45F3546C" w14:textId="77777777" w:rsidR="00895FC0" w:rsidRDefault="00895FC0" w:rsidP="002233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86C6E"/>
    <w:multiLevelType w:val="hybridMultilevel"/>
    <w:tmpl w:val="55AABA6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F0A67"/>
    <w:multiLevelType w:val="hybridMultilevel"/>
    <w:tmpl w:val="D302AD1C"/>
    <w:lvl w:ilvl="0" w:tplc="66402716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2" w15:restartNumberingAfterBreak="0">
    <w:nsid w:val="118961F3"/>
    <w:multiLevelType w:val="hybridMultilevel"/>
    <w:tmpl w:val="DBFCDA9E"/>
    <w:lvl w:ilvl="0" w:tplc="8A4AA60A">
      <w:start w:val="1"/>
      <w:numFmt w:val="decimal"/>
      <w:lvlText w:val="%1."/>
      <w:lvlJc w:val="left"/>
      <w:pPr>
        <w:ind w:left="1118" w:hanging="360"/>
      </w:pPr>
      <w:rPr>
        <w:rFonts w:hint="default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3" w15:restartNumberingAfterBreak="0">
    <w:nsid w:val="21365C45"/>
    <w:multiLevelType w:val="hybridMultilevel"/>
    <w:tmpl w:val="1EE6A47E"/>
    <w:lvl w:ilvl="0" w:tplc="B4021D3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6065FB"/>
    <w:multiLevelType w:val="hybridMultilevel"/>
    <w:tmpl w:val="5A06EEDC"/>
    <w:lvl w:ilvl="0" w:tplc="0408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D294499"/>
    <w:multiLevelType w:val="hybridMultilevel"/>
    <w:tmpl w:val="A4CCA9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25B63"/>
    <w:multiLevelType w:val="hybridMultilevel"/>
    <w:tmpl w:val="68E23AF0"/>
    <w:lvl w:ilvl="0" w:tplc="98CC6BB4">
      <w:start w:val="1"/>
      <w:numFmt w:val="decimal"/>
      <w:lvlText w:val="%1."/>
      <w:lvlJc w:val="left"/>
      <w:pPr>
        <w:ind w:left="1118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38" w:hanging="360"/>
      </w:pPr>
    </w:lvl>
    <w:lvl w:ilvl="2" w:tplc="0408001B" w:tentative="1">
      <w:start w:val="1"/>
      <w:numFmt w:val="lowerRoman"/>
      <w:lvlText w:val="%3."/>
      <w:lvlJc w:val="right"/>
      <w:pPr>
        <w:ind w:left="2558" w:hanging="180"/>
      </w:pPr>
    </w:lvl>
    <w:lvl w:ilvl="3" w:tplc="0408000F" w:tentative="1">
      <w:start w:val="1"/>
      <w:numFmt w:val="decimal"/>
      <w:lvlText w:val="%4."/>
      <w:lvlJc w:val="left"/>
      <w:pPr>
        <w:ind w:left="3278" w:hanging="360"/>
      </w:pPr>
    </w:lvl>
    <w:lvl w:ilvl="4" w:tplc="04080019" w:tentative="1">
      <w:start w:val="1"/>
      <w:numFmt w:val="lowerLetter"/>
      <w:lvlText w:val="%5."/>
      <w:lvlJc w:val="left"/>
      <w:pPr>
        <w:ind w:left="3998" w:hanging="360"/>
      </w:pPr>
    </w:lvl>
    <w:lvl w:ilvl="5" w:tplc="0408001B" w:tentative="1">
      <w:start w:val="1"/>
      <w:numFmt w:val="lowerRoman"/>
      <w:lvlText w:val="%6."/>
      <w:lvlJc w:val="right"/>
      <w:pPr>
        <w:ind w:left="4718" w:hanging="180"/>
      </w:pPr>
    </w:lvl>
    <w:lvl w:ilvl="6" w:tplc="0408000F" w:tentative="1">
      <w:start w:val="1"/>
      <w:numFmt w:val="decimal"/>
      <w:lvlText w:val="%7."/>
      <w:lvlJc w:val="left"/>
      <w:pPr>
        <w:ind w:left="5438" w:hanging="360"/>
      </w:pPr>
    </w:lvl>
    <w:lvl w:ilvl="7" w:tplc="04080019" w:tentative="1">
      <w:start w:val="1"/>
      <w:numFmt w:val="lowerLetter"/>
      <w:lvlText w:val="%8."/>
      <w:lvlJc w:val="left"/>
      <w:pPr>
        <w:ind w:left="6158" w:hanging="360"/>
      </w:pPr>
    </w:lvl>
    <w:lvl w:ilvl="8" w:tplc="0408001B" w:tentative="1">
      <w:start w:val="1"/>
      <w:numFmt w:val="lowerRoman"/>
      <w:lvlText w:val="%9."/>
      <w:lvlJc w:val="right"/>
      <w:pPr>
        <w:ind w:left="6878" w:hanging="180"/>
      </w:pPr>
    </w:lvl>
  </w:abstractNum>
  <w:abstractNum w:abstractNumId="7" w15:restartNumberingAfterBreak="0">
    <w:nsid w:val="551C5E6E"/>
    <w:multiLevelType w:val="hybridMultilevel"/>
    <w:tmpl w:val="FA6491BA"/>
    <w:lvl w:ilvl="0" w:tplc="2AA42284">
      <w:start w:val="1"/>
      <w:numFmt w:val="bullet"/>
      <w:lvlText w:val="●"/>
      <w:lvlJc w:val="left"/>
      <w:pPr>
        <w:ind w:left="7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DEC2D8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EE596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BB28F74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A03BA2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DA7BC4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0CE5F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9C00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C6B158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A610750"/>
    <w:multiLevelType w:val="hybridMultilevel"/>
    <w:tmpl w:val="57D02AC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865891"/>
    <w:multiLevelType w:val="hybridMultilevel"/>
    <w:tmpl w:val="D7D831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F7591"/>
    <w:multiLevelType w:val="hybridMultilevel"/>
    <w:tmpl w:val="D1820AD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0F03031"/>
    <w:multiLevelType w:val="hybridMultilevel"/>
    <w:tmpl w:val="60F4C74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5F23CE"/>
    <w:multiLevelType w:val="hybridMultilevel"/>
    <w:tmpl w:val="AE3A9B12"/>
    <w:lvl w:ilvl="0" w:tplc="9C8E8412">
      <w:start w:val="1"/>
      <w:numFmt w:val="decimal"/>
      <w:lvlText w:val="%1."/>
      <w:lvlJc w:val="left"/>
      <w:pPr>
        <w:ind w:left="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17F4340E">
      <w:start w:val="1"/>
      <w:numFmt w:val="lowerLetter"/>
      <w:lvlText w:val="%2"/>
      <w:lvlJc w:val="left"/>
      <w:pPr>
        <w:ind w:left="13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853A7456">
      <w:start w:val="1"/>
      <w:numFmt w:val="lowerRoman"/>
      <w:lvlText w:val="%3"/>
      <w:lvlJc w:val="left"/>
      <w:pPr>
        <w:ind w:left="20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6CEEEB0">
      <w:start w:val="1"/>
      <w:numFmt w:val="decimal"/>
      <w:lvlText w:val="%4"/>
      <w:lvlJc w:val="left"/>
      <w:pPr>
        <w:ind w:left="28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699AC9E6">
      <w:start w:val="1"/>
      <w:numFmt w:val="lowerLetter"/>
      <w:lvlText w:val="%5"/>
      <w:lvlJc w:val="left"/>
      <w:pPr>
        <w:ind w:left="35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8C12CA">
      <w:start w:val="1"/>
      <w:numFmt w:val="lowerRoman"/>
      <w:lvlText w:val="%6"/>
      <w:lvlJc w:val="left"/>
      <w:pPr>
        <w:ind w:left="4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0DCA3934">
      <w:start w:val="1"/>
      <w:numFmt w:val="decimal"/>
      <w:lvlText w:val="%7"/>
      <w:lvlJc w:val="left"/>
      <w:pPr>
        <w:ind w:left="49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0486CFA8">
      <w:start w:val="1"/>
      <w:numFmt w:val="lowerLetter"/>
      <w:lvlText w:val="%8"/>
      <w:lvlJc w:val="left"/>
      <w:pPr>
        <w:ind w:left="56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0B60BA88">
      <w:start w:val="1"/>
      <w:numFmt w:val="lowerRoman"/>
      <w:lvlText w:val="%9"/>
      <w:lvlJc w:val="left"/>
      <w:pPr>
        <w:ind w:left="64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28C59A2"/>
    <w:multiLevelType w:val="hybridMultilevel"/>
    <w:tmpl w:val="F64EBA88"/>
    <w:lvl w:ilvl="0" w:tplc="F5F411B0">
      <w:start w:val="1"/>
      <w:numFmt w:val="decimal"/>
      <w:lvlText w:val="%1."/>
      <w:lvlJc w:val="left"/>
      <w:pPr>
        <w:ind w:left="615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335" w:hanging="360"/>
      </w:pPr>
    </w:lvl>
    <w:lvl w:ilvl="2" w:tplc="0408001B" w:tentative="1">
      <w:start w:val="1"/>
      <w:numFmt w:val="lowerRoman"/>
      <w:lvlText w:val="%3."/>
      <w:lvlJc w:val="right"/>
      <w:pPr>
        <w:ind w:left="2055" w:hanging="180"/>
      </w:pPr>
    </w:lvl>
    <w:lvl w:ilvl="3" w:tplc="0408000F" w:tentative="1">
      <w:start w:val="1"/>
      <w:numFmt w:val="decimal"/>
      <w:lvlText w:val="%4."/>
      <w:lvlJc w:val="left"/>
      <w:pPr>
        <w:ind w:left="2775" w:hanging="360"/>
      </w:pPr>
    </w:lvl>
    <w:lvl w:ilvl="4" w:tplc="04080019" w:tentative="1">
      <w:start w:val="1"/>
      <w:numFmt w:val="lowerLetter"/>
      <w:lvlText w:val="%5."/>
      <w:lvlJc w:val="left"/>
      <w:pPr>
        <w:ind w:left="3495" w:hanging="360"/>
      </w:pPr>
    </w:lvl>
    <w:lvl w:ilvl="5" w:tplc="0408001B" w:tentative="1">
      <w:start w:val="1"/>
      <w:numFmt w:val="lowerRoman"/>
      <w:lvlText w:val="%6."/>
      <w:lvlJc w:val="right"/>
      <w:pPr>
        <w:ind w:left="4215" w:hanging="180"/>
      </w:pPr>
    </w:lvl>
    <w:lvl w:ilvl="6" w:tplc="0408000F" w:tentative="1">
      <w:start w:val="1"/>
      <w:numFmt w:val="decimal"/>
      <w:lvlText w:val="%7."/>
      <w:lvlJc w:val="left"/>
      <w:pPr>
        <w:ind w:left="4935" w:hanging="360"/>
      </w:pPr>
    </w:lvl>
    <w:lvl w:ilvl="7" w:tplc="04080019" w:tentative="1">
      <w:start w:val="1"/>
      <w:numFmt w:val="lowerLetter"/>
      <w:lvlText w:val="%8."/>
      <w:lvlJc w:val="left"/>
      <w:pPr>
        <w:ind w:left="5655" w:hanging="360"/>
      </w:pPr>
    </w:lvl>
    <w:lvl w:ilvl="8" w:tplc="0408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14" w15:restartNumberingAfterBreak="0">
    <w:nsid w:val="652E52F7"/>
    <w:multiLevelType w:val="hybridMultilevel"/>
    <w:tmpl w:val="8DAA294E"/>
    <w:lvl w:ilvl="0" w:tplc="F82A0B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D4896"/>
    <w:multiLevelType w:val="hybridMultilevel"/>
    <w:tmpl w:val="6B2C12E8"/>
    <w:lvl w:ilvl="0" w:tplc="9D483B82">
      <w:numFmt w:val="bullet"/>
      <w:lvlText w:val="-"/>
      <w:lvlJc w:val="left"/>
      <w:pPr>
        <w:ind w:left="615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15"/>
  </w:num>
  <w:num w:numId="4">
    <w:abstractNumId w:val="14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8"/>
  </w:num>
  <w:num w:numId="10">
    <w:abstractNumId w:val="4"/>
  </w:num>
  <w:num w:numId="11">
    <w:abstractNumId w:val="11"/>
  </w:num>
  <w:num w:numId="12">
    <w:abstractNumId w:val="9"/>
  </w:num>
  <w:num w:numId="13">
    <w:abstractNumId w:val="3"/>
  </w:num>
  <w:num w:numId="14">
    <w:abstractNumId w:val="5"/>
  </w:num>
  <w:num w:numId="15">
    <w:abstractNumId w:val="0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337"/>
    <w:rsid w:val="00003793"/>
    <w:rsid w:val="00003D52"/>
    <w:rsid w:val="00010C24"/>
    <w:rsid w:val="0002317B"/>
    <w:rsid w:val="000561AF"/>
    <w:rsid w:val="00075D80"/>
    <w:rsid w:val="00091E1C"/>
    <w:rsid w:val="00096E0E"/>
    <w:rsid w:val="000A126B"/>
    <w:rsid w:val="000D74D6"/>
    <w:rsid w:val="00104F89"/>
    <w:rsid w:val="00123DED"/>
    <w:rsid w:val="00141681"/>
    <w:rsid w:val="001553E2"/>
    <w:rsid w:val="001638DE"/>
    <w:rsid w:val="00171217"/>
    <w:rsid w:val="00173D3A"/>
    <w:rsid w:val="00177E0A"/>
    <w:rsid w:val="001915C9"/>
    <w:rsid w:val="001A42A3"/>
    <w:rsid w:val="001C29A7"/>
    <w:rsid w:val="001D739A"/>
    <w:rsid w:val="00200566"/>
    <w:rsid w:val="0021585F"/>
    <w:rsid w:val="00223394"/>
    <w:rsid w:val="002300E1"/>
    <w:rsid w:val="00235B53"/>
    <w:rsid w:val="00270DAE"/>
    <w:rsid w:val="00270FF1"/>
    <w:rsid w:val="002D27AA"/>
    <w:rsid w:val="002D62EF"/>
    <w:rsid w:val="002E17D7"/>
    <w:rsid w:val="0031357B"/>
    <w:rsid w:val="0031668D"/>
    <w:rsid w:val="00322BBE"/>
    <w:rsid w:val="00324B9F"/>
    <w:rsid w:val="00326375"/>
    <w:rsid w:val="00341FA5"/>
    <w:rsid w:val="0034267D"/>
    <w:rsid w:val="00357CE8"/>
    <w:rsid w:val="00373395"/>
    <w:rsid w:val="003B1D63"/>
    <w:rsid w:val="003B3DF8"/>
    <w:rsid w:val="003D0BD3"/>
    <w:rsid w:val="003D1B20"/>
    <w:rsid w:val="003D3353"/>
    <w:rsid w:val="003F16C8"/>
    <w:rsid w:val="0040493F"/>
    <w:rsid w:val="004424A3"/>
    <w:rsid w:val="00455000"/>
    <w:rsid w:val="00473145"/>
    <w:rsid w:val="00475F7C"/>
    <w:rsid w:val="00480816"/>
    <w:rsid w:val="004853EB"/>
    <w:rsid w:val="004A5E49"/>
    <w:rsid w:val="004C0E38"/>
    <w:rsid w:val="004C2763"/>
    <w:rsid w:val="005902EB"/>
    <w:rsid w:val="00590462"/>
    <w:rsid w:val="00594092"/>
    <w:rsid w:val="00596A28"/>
    <w:rsid w:val="00597B5D"/>
    <w:rsid w:val="005B414C"/>
    <w:rsid w:val="005C2CF9"/>
    <w:rsid w:val="005D285F"/>
    <w:rsid w:val="005F1B4E"/>
    <w:rsid w:val="00607F3F"/>
    <w:rsid w:val="00613346"/>
    <w:rsid w:val="006402E8"/>
    <w:rsid w:val="00660619"/>
    <w:rsid w:val="00663E13"/>
    <w:rsid w:val="0069170B"/>
    <w:rsid w:val="0069261B"/>
    <w:rsid w:val="006A1FBC"/>
    <w:rsid w:val="006B2627"/>
    <w:rsid w:val="006B4FD7"/>
    <w:rsid w:val="006B5FB4"/>
    <w:rsid w:val="006F1078"/>
    <w:rsid w:val="007345F5"/>
    <w:rsid w:val="00747FF5"/>
    <w:rsid w:val="00750397"/>
    <w:rsid w:val="007716F5"/>
    <w:rsid w:val="00774F96"/>
    <w:rsid w:val="00790F63"/>
    <w:rsid w:val="00792AE3"/>
    <w:rsid w:val="00796412"/>
    <w:rsid w:val="007B1DAA"/>
    <w:rsid w:val="00814579"/>
    <w:rsid w:val="008755CE"/>
    <w:rsid w:val="008931BB"/>
    <w:rsid w:val="008951B3"/>
    <w:rsid w:val="00895FC0"/>
    <w:rsid w:val="008C6F71"/>
    <w:rsid w:val="008F6F69"/>
    <w:rsid w:val="008F70EF"/>
    <w:rsid w:val="00917337"/>
    <w:rsid w:val="0094396F"/>
    <w:rsid w:val="00973254"/>
    <w:rsid w:val="00976295"/>
    <w:rsid w:val="009A04F8"/>
    <w:rsid w:val="009A2AB5"/>
    <w:rsid w:val="009D0945"/>
    <w:rsid w:val="009D38ED"/>
    <w:rsid w:val="00A00A8F"/>
    <w:rsid w:val="00A04194"/>
    <w:rsid w:val="00A07A33"/>
    <w:rsid w:val="00A45649"/>
    <w:rsid w:val="00A638AC"/>
    <w:rsid w:val="00A645C4"/>
    <w:rsid w:val="00A726C5"/>
    <w:rsid w:val="00A727F5"/>
    <w:rsid w:val="00A72A25"/>
    <w:rsid w:val="00A96557"/>
    <w:rsid w:val="00AD04AC"/>
    <w:rsid w:val="00AD6E7E"/>
    <w:rsid w:val="00AE38C1"/>
    <w:rsid w:val="00B03A87"/>
    <w:rsid w:val="00B06CFE"/>
    <w:rsid w:val="00B15ED6"/>
    <w:rsid w:val="00B436D9"/>
    <w:rsid w:val="00B62927"/>
    <w:rsid w:val="00B72EFA"/>
    <w:rsid w:val="00B77DEF"/>
    <w:rsid w:val="00B8297C"/>
    <w:rsid w:val="00B82C34"/>
    <w:rsid w:val="00B832D2"/>
    <w:rsid w:val="00BA1BCC"/>
    <w:rsid w:val="00BA1BD9"/>
    <w:rsid w:val="00BA2CED"/>
    <w:rsid w:val="00BA3902"/>
    <w:rsid w:val="00BE52FD"/>
    <w:rsid w:val="00BF0A76"/>
    <w:rsid w:val="00BF3292"/>
    <w:rsid w:val="00C0587D"/>
    <w:rsid w:val="00C26700"/>
    <w:rsid w:val="00C61B20"/>
    <w:rsid w:val="00C651E0"/>
    <w:rsid w:val="00C833CD"/>
    <w:rsid w:val="00C86936"/>
    <w:rsid w:val="00C93487"/>
    <w:rsid w:val="00CA6D07"/>
    <w:rsid w:val="00CF0051"/>
    <w:rsid w:val="00D02BA6"/>
    <w:rsid w:val="00D06C97"/>
    <w:rsid w:val="00D13C8F"/>
    <w:rsid w:val="00D17831"/>
    <w:rsid w:val="00D36DC3"/>
    <w:rsid w:val="00D4071B"/>
    <w:rsid w:val="00D56B18"/>
    <w:rsid w:val="00D626CF"/>
    <w:rsid w:val="00D6278C"/>
    <w:rsid w:val="00D65717"/>
    <w:rsid w:val="00DB10B6"/>
    <w:rsid w:val="00DC6B4B"/>
    <w:rsid w:val="00E13FE2"/>
    <w:rsid w:val="00E43607"/>
    <w:rsid w:val="00E81CF6"/>
    <w:rsid w:val="00E966C2"/>
    <w:rsid w:val="00EB37ED"/>
    <w:rsid w:val="00EF5FB0"/>
    <w:rsid w:val="00EF676A"/>
    <w:rsid w:val="00F1198F"/>
    <w:rsid w:val="00F63A9D"/>
    <w:rsid w:val="00F67420"/>
    <w:rsid w:val="00F9048F"/>
    <w:rsid w:val="00F9354D"/>
    <w:rsid w:val="00FB4869"/>
    <w:rsid w:val="00FC26E1"/>
    <w:rsid w:val="00FD3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F90CB1"/>
  <w15:docId w15:val="{A76F2492-F0B1-4A7E-A102-200CCE541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Char"/>
    <w:uiPriority w:val="9"/>
    <w:unhideWhenUsed/>
    <w:qFormat/>
    <w:pPr>
      <w:keepNext/>
      <w:keepLines/>
      <w:spacing w:after="0"/>
      <w:ind w:right="460"/>
      <w:jc w:val="center"/>
      <w:outlineLvl w:val="0"/>
    </w:pPr>
    <w:rPr>
      <w:rFonts w:ascii="Calibri" w:eastAsia="Calibri" w:hAnsi="Calibri" w:cs="Calibri"/>
      <w:b/>
      <w:color w:val="002060"/>
      <w:sz w:val="23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after="112"/>
      <w:ind w:right="459"/>
      <w:jc w:val="center"/>
      <w:outlineLvl w:val="1"/>
    </w:pPr>
    <w:rPr>
      <w:rFonts w:ascii="Calibri" w:eastAsia="Calibri" w:hAnsi="Calibri" w:cs="Calibri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Calibri" w:eastAsia="Calibri" w:hAnsi="Calibri" w:cs="Calibri"/>
      <w:b/>
      <w:color w:val="000000"/>
      <w:sz w:val="22"/>
    </w:rPr>
  </w:style>
  <w:style w:type="character" w:customStyle="1" w:styleId="1Char">
    <w:name w:val="Επικεφαλίδα 1 Char"/>
    <w:link w:val="1"/>
    <w:uiPriority w:val="9"/>
    <w:rPr>
      <w:rFonts w:ascii="Calibri" w:eastAsia="Calibri" w:hAnsi="Calibri" w:cs="Calibri"/>
      <w:b/>
      <w:color w:val="002060"/>
      <w:sz w:val="23"/>
    </w:rPr>
  </w:style>
  <w:style w:type="paragraph" w:styleId="a3">
    <w:name w:val="header"/>
    <w:basedOn w:val="a"/>
    <w:link w:val="Char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223394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22339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223394"/>
    <w:rPr>
      <w:rFonts w:ascii="Calibri" w:eastAsia="Calibri" w:hAnsi="Calibri" w:cs="Calibri"/>
      <w:color w:val="000000"/>
    </w:rPr>
  </w:style>
  <w:style w:type="paragraph" w:customStyle="1" w:styleId="Default">
    <w:name w:val="Default"/>
    <w:rsid w:val="00FC26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2300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2300E1"/>
    <w:rPr>
      <w:rFonts w:ascii="Segoe UI" w:eastAsia="Calibri" w:hAnsi="Segoe UI" w:cs="Segoe UI"/>
      <w:color w:val="000000"/>
      <w:sz w:val="18"/>
      <w:szCs w:val="18"/>
    </w:rPr>
  </w:style>
  <w:style w:type="paragraph" w:styleId="a6">
    <w:name w:val="List Paragraph"/>
    <w:basedOn w:val="a"/>
    <w:uiPriority w:val="34"/>
    <w:qFormat/>
    <w:rsid w:val="001C29A7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B82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7">
    <w:name w:val="Strong"/>
    <w:basedOn w:val="a0"/>
    <w:uiPriority w:val="22"/>
    <w:qFormat/>
    <w:rsid w:val="00B8297C"/>
    <w:rPr>
      <w:b/>
      <w:bCs/>
    </w:rPr>
  </w:style>
  <w:style w:type="paragraph" w:customStyle="1" w:styleId="v1msonormal">
    <w:name w:val="v1msonormal"/>
    <w:basedOn w:val="a"/>
    <w:rsid w:val="009762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2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9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3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3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7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31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5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4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5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49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9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71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9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95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41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478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20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7417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0305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7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147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457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245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17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374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22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1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92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27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30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54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02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4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65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1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iartos.gov.gr/" TargetMode="External"/><Relationship Id="rId3" Type="http://schemas.openxmlformats.org/officeDocument/2006/relationships/hyperlink" Target="http://www.aliartos.gov.gr/" TargetMode="External"/><Relationship Id="rId7" Type="http://schemas.openxmlformats.org/officeDocument/2006/relationships/hyperlink" Target="http://www.aliartos.gov.gr/" TargetMode="External"/><Relationship Id="rId2" Type="http://schemas.openxmlformats.org/officeDocument/2006/relationships/hyperlink" Target="http://www.aliartos.gov.gr/" TargetMode="External"/><Relationship Id="rId1" Type="http://schemas.openxmlformats.org/officeDocument/2006/relationships/hyperlink" Target="http://www.aliartos.gov.gr/" TargetMode="External"/><Relationship Id="rId6" Type="http://schemas.openxmlformats.org/officeDocument/2006/relationships/hyperlink" Target="http://www.aliartos.gov.gr/" TargetMode="External"/><Relationship Id="rId5" Type="http://schemas.openxmlformats.org/officeDocument/2006/relationships/hyperlink" Target="http://www.aliartos.gov.gr/" TargetMode="External"/><Relationship Id="rId4" Type="http://schemas.openxmlformats.org/officeDocument/2006/relationships/hyperlink" Target="http://www.aliartos.gov.gr/" TargetMode="External"/><Relationship Id="rId9" Type="http://schemas.openxmlformats.org/officeDocument/2006/relationships/hyperlink" Target="http://www.aliartos.gov.gr/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70B13-60D7-49C5-8D62-8CD5CC403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        </vt:lpstr>
    </vt:vector>
  </TitlesOfParts>
  <Company/>
  <LinksUpToDate>false</LinksUpToDate>
  <CharactersWithSpaces>2461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MARINA</dc:creator>
  <cp:keywords/>
  <cp:lastModifiedBy>Aggelos AP. Papadopoulos</cp:lastModifiedBy>
  <cp:revision>2</cp:revision>
  <cp:lastPrinted>2026-07-20T04:36:00Z</cp:lastPrinted>
  <dcterms:created xsi:type="dcterms:W3CDTF">2026-07-20T06:45:00Z</dcterms:created>
  <dcterms:modified xsi:type="dcterms:W3CDTF">2026-07-20T06:45:00Z</dcterms:modified>
</cp:coreProperties>
</file>