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792" w:rsidRPr="00A47792" w:rsidRDefault="00A47792" w:rsidP="00A47792">
      <w:pPr>
        <w:rPr>
          <w:rFonts w:ascii="Calibri" w:hAnsi="Calibri" w:cs="Calibri"/>
          <w:b/>
        </w:rPr>
      </w:pPr>
    </w:p>
    <w:tbl>
      <w:tblPr>
        <w:tblW w:w="9955" w:type="dxa"/>
        <w:tblInd w:w="359" w:type="dxa"/>
        <w:tblLayout w:type="fixed"/>
        <w:tblLook w:val="0000" w:firstRow="0" w:lastRow="0" w:firstColumn="0" w:lastColumn="0" w:noHBand="0" w:noVBand="0"/>
      </w:tblPr>
      <w:tblGrid>
        <w:gridCol w:w="3403"/>
        <w:gridCol w:w="1014"/>
        <w:gridCol w:w="1220"/>
        <w:gridCol w:w="832"/>
        <w:gridCol w:w="3029"/>
        <w:gridCol w:w="457"/>
      </w:tblGrid>
      <w:tr w:rsidR="005F65A8" w:rsidRPr="00A617D7" w:rsidTr="00654B77">
        <w:trPr>
          <w:cantSplit/>
        </w:trPr>
        <w:tc>
          <w:tcPr>
            <w:tcW w:w="3403" w:type="dxa"/>
          </w:tcPr>
          <w:p w:rsidR="005F65A8" w:rsidRDefault="005F65A8" w:rsidP="00654B77">
            <w:pPr>
              <w:pStyle w:val="aa"/>
              <w:pBdr>
                <w:bottom w:val="none" w:sz="0" w:space="0" w:color="auto"/>
              </w:pBdr>
              <w:spacing w:after="0" w:line="360" w:lineRule="auto"/>
              <w:ind w:right="-1"/>
              <w:rPr>
                <w:rFonts w:ascii="Tahoma" w:hAnsi="Tahoma" w:cs="Tahoma"/>
                <w:b/>
                <w:color w:val="1F497D"/>
                <w:sz w:val="20"/>
                <w:szCs w:val="20"/>
                <w:lang w:eastAsia="en-US"/>
              </w:rPr>
            </w:pPr>
            <w:r>
              <w:rPr>
                <w:noProof/>
              </w:rPr>
              <w:drawing>
                <wp:anchor distT="0" distB="0" distL="114300" distR="114300" simplePos="0" relativeHeight="251658240" behindDoc="1" locked="0" layoutInCell="1" allowOverlap="1">
                  <wp:simplePos x="0" y="0"/>
                  <wp:positionH relativeFrom="column">
                    <wp:posOffset>396240</wp:posOffset>
                  </wp:positionH>
                  <wp:positionV relativeFrom="paragraph">
                    <wp:posOffset>-121285</wp:posOffset>
                  </wp:positionV>
                  <wp:extent cx="704850" cy="840105"/>
                  <wp:effectExtent l="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val="0"/>
                              </a:ext>
                            </a:extLst>
                          </a:blip>
                          <a:srcRect l="12000" t="-3146"/>
                          <a:stretch>
                            <a:fillRect/>
                          </a:stretch>
                        </pic:blipFill>
                        <pic:spPr bwMode="auto">
                          <a:xfrm>
                            <a:off x="0" y="0"/>
                            <a:ext cx="704850" cy="840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65A8" w:rsidRPr="00F4569D" w:rsidRDefault="005F65A8" w:rsidP="00654B77">
            <w:pPr>
              <w:spacing w:line="360" w:lineRule="auto"/>
              <w:ind w:right="-1"/>
              <w:rPr>
                <w:lang w:eastAsia="en-US"/>
              </w:rPr>
            </w:pPr>
          </w:p>
          <w:p w:rsidR="005F65A8" w:rsidRDefault="005F65A8" w:rsidP="00654B77">
            <w:pPr>
              <w:pStyle w:val="aa"/>
              <w:pBdr>
                <w:bottom w:val="none" w:sz="0" w:space="0" w:color="auto"/>
              </w:pBdr>
              <w:spacing w:after="0" w:line="360" w:lineRule="auto"/>
              <w:ind w:right="-1"/>
              <w:rPr>
                <w:rFonts w:ascii="Tahoma" w:hAnsi="Tahoma" w:cs="Tahoma"/>
                <w:b/>
                <w:color w:val="1F497D"/>
                <w:sz w:val="20"/>
                <w:szCs w:val="20"/>
                <w:lang w:eastAsia="en-US"/>
              </w:rPr>
            </w:pPr>
          </w:p>
          <w:p w:rsidR="005F65A8" w:rsidRDefault="005F65A8" w:rsidP="00654B77">
            <w:pPr>
              <w:pStyle w:val="aa"/>
              <w:pBdr>
                <w:bottom w:val="none" w:sz="0" w:space="0" w:color="auto"/>
              </w:pBdr>
              <w:spacing w:after="0" w:line="360" w:lineRule="auto"/>
              <w:ind w:right="-1"/>
              <w:rPr>
                <w:rFonts w:ascii="Tahoma" w:hAnsi="Tahoma" w:cs="Tahoma"/>
                <w:b/>
                <w:color w:val="1F497D"/>
                <w:sz w:val="20"/>
                <w:szCs w:val="20"/>
                <w:lang w:eastAsia="en-US"/>
              </w:rPr>
            </w:pPr>
            <w:r w:rsidRPr="00251AB2">
              <w:rPr>
                <w:rFonts w:ascii="Tahoma" w:hAnsi="Tahoma" w:cs="Tahoma"/>
                <w:b/>
                <w:color w:val="1F497D"/>
                <w:sz w:val="20"/>
                <w:szCs w:val="20"/>
                <w:lang w:eastAsia="en-US"/>
              </w:rPr>
              <w:t>ΕΛΛΗΝΙΚΗ ΔΗΜΟΚΡΑΤΙΑ</w:t>
            </w:r>
          </w:p>
          <w:p w:rsidR="005F65A8" w:rsidRPr="00251AB2" w:rsidRDefault="005F65A8" w:rsidP="00654B77">
            <w:pPr>
              <w:spacing w:line="360" w:lineRule="auto"/>
              <w:ind w:right="-1"/>
              <w:rPr>
                <w:rFonts w:ascii="Tahoma" w:hAnsi="Tahoma" w:cs="Tahoma"/>
                <w:b/>
                <w:color w:val="1F497D"/>
                <w:sz w:val="20"/>
                <w:lang w:eastAsia="en-US"/>
              </w:rPr>
            </w:pPr>
            <w:r w:rsidRPr="00251AB2">
              <w:rPr>
                <w:rFonts w:ascii="Tahoma" w:hAnsi="Tahoma" w:cs="Tahoma"/>
                <w:b/>
                <w:color w:val="1F497D"/>
                <w:sz w:val="20"/>
                <w:lang w:eastAsia="en-US"/>
              </w:rPr>
              <w:t>ΝΟΜΟΣ ΒΟΙΩΤΙΑΣ</w:t>
            </w:r>
          </w:p>
          <w:p w:rsidR="005F65A8" w:rsidRPr="00251AB2" w:rsidRDefault="005F65A8" w:rsidP="00654B77">
            <w:pPr>
              <w:spacing w:line="360" w:lineRule="auto"/>
              <w:ind w:right="-1"/>
              <w:rPr>
                <w:rFonts w:ascii="Tahoma" w:hAnsi="Tahoma" w:cs="Tahoma"/>
                <w:b/>
                <w:color w:val="1F497D"/>
                <w:sz w:val="20"/>
                <w:lang w:eastAsia="en-US"/>
              </w:rPr>
            </w:pPr>
            <w:r w:rsidRPr="00251AB2">
              <w:rPr>
                <w:rFonts w:ascii="Tahoma" w:hAnsi="Tahoma" w:cs="Tahoma"/>
                <w:b/>
                <w:color w:val="1F497D"/>
                <w:sz w:val="20"/>
                <w:lang w:eastAsia="en-US"/>
              </w:rPr>
              <w:t xml:space="preserve">ΔΗΜΟΣ ΑΛΙΑΡΤΟΥ - ΘΕΣΠΙΕΩΝ </w:t>
            </w:r>
          </w:p>
        </w:tc>
        <w:tc>
          <w:tcPr>
            <w:tcW w:w="3066" w:type="dxa"/>
            <w:gridSpan w:val="3"/>
          </w:tcPr>
          <w:p w:rsidR="005F65A8" w:rsidRPr="000F2B0F" w:rsidRDefault="005F65A8" w:rsidP="00654B77">
            <w:pPr>
              <w:spacing w:line="360" w:lineRule="auto"/>
              <w:ind w:right="-1"/>
              <w:rPr>
                <w:rFonts w:ascii="Tahoma" w:hAnsi="Tahoma" w:cs="Tahoma"/>
                <w:b/>
                <w:sz w:val="20"/>
                <w:lang w:eastAsia="en-US"/>
              </w:rPr>
            </w:pPr>
          </w:p>
        </w:tc>
        <w:tc>
          <w:tcPr>
            <w:tcW w:w="3029" w:type="dxa"/>
          </w:tcPr>
          <w:p w:rsidR="005F65A8" w:rsidRPr="00384C6D" w:rsidRDefault="005F65A8" w:rsidP="00654B77">
            <w:pPr>
              <w:spacing w:line="360" w:lineRule="auto"/>
              <w:ind w:left="432" w:right="-1"/>
              <w:rPr>
                <w:rFonts w:ascii="Tahoma" w:hAnsi="Tahoma" w:cs="Tahoma"/>
                <w:b/>
                <w:sz w:val="20"/>
                <w:lang w:eastAsia="en-US"/>
              </w:rPr>
            </w:pPr>
          </w:p>
          <w:p w:rsidR="005F65A8" w:rsidRPr="00457DB5" w:rsidRDefault="005F65A8" w:rsidP="00654B77">
            <w:pPr>
              <w:spacing w:line="360" w:lineRule="auto"/>
              <w:ind w:right="-1"/>
              <w:jc w:val="center"/>
              <w:rPr>
                <w:rFonts w:ascii="Tahoma" w:hAnsi="Tahoma" w:cs="Tahoma"/>
                <w:b/>
                <w:sz w:val="16"/>
                <w:szCs w:val="16"/>
                <w:lang w:eastAsia="en-US"/>
              </w:rPr>
            </w:pPr>
            <w:r>
              <w:object w:dxaOrig="4710" w:dyaOrig="3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75.75pt" o:ole="">
                  <v:imagedata r:id="rId9" o:title=""/>
                </v:shape>
                <o:OLEObject Type="Embed" ProgID="PBrush" ShapeID="_x0000_i1025" DrawAspect="Content" ObjectID="_1850977145" r:id="rId10"/>
              </w:object>
            </w:r>
          </w:p>
        </w:tc>
        <w:tc>
          <w:tcPr>
            <w:tcW w:w="457" w:type="dxa"/>
          </w:tcPr>
          <w:p w:rsidR="005F65A8" w:rsidRPr="00384C6D" w:rsidRDefault="005F65A8" w:rsidP="00654B77">
            <w:pPr>
              <w:spacing w:line="360" w:lineRule="auto"/>
              <w:ind w:left="432" w:right="-1"/>
              <w:rPr>
                <w:rFonts w:ascii="Tahoma" w:hAnsi="Tahoma" w:cs="Tahoma"/>
                <w:b/>
                <w:sz w:val="20"/>
                <w:lang w:eastAsia="en-US"/>
              </w:rPr>
            </w:pPr>
          </w:p>
          <w:p w:rsidR="005F65A8" w:rsidRPr="00A617D7" w:rsidRDefault="005F65A8" w:rsidP="00654B77">
            <w:pPr>
              <w:spacing w:line="360" w:lineRule="auto"/>
              <w:ind w:left="228" w:right="-1"/>
              <w:rPr>
                <w:rFonts w:ascii="Tahoma" w:hAnsi="Tahoma" w:cs="Tahoma"/>
                <w:b/>
                <w:sz w:val="20"/>
                <w:lang w:eastAsia="en-US"/>
              </w:rPr>
            </w:pPr>
            <w:r w:rsidRPr="00384C6D">
              <w:rPr>
                <w:rFonts w:ascii="Tahoma" w:hAnsi="Tahoma" w:cs="Tahoma"/>
                <w:b/>
                <w:sz w:val="20"/>
                <w:lang w:eastAsia="en-US"/>
              </w:rPr>
              <w:t xml:space="preserve">  </w:t>
            </w:r>
          </w:p>
          <w:p w:rsidR="005F65A8" w:rsidRPr="00A617D7" w:rsidRDefault="005F65A8" w:rsidP="00654B77">
            <w:pPr>
              <w:spacing w:line="360" w:lineRule="auto"/>
              <w:ind w:left="228" w:right="-1"/>
              <w:rPr>
                <w:rFonts w:ascii="Tahoma" w:hAnsi="Tahoma" w:cs="Tahoma"/>
                <w:b/>
                <w:sz w:val="20"/>
                <w:lang w:eastAsia="en-US"/>
              </w:rPr>
            </w:pPr>
          </w:p>
          <w:p w:rsidR="005F65A8" w:rsidRPr="00A617D7" w:rsidRDefault="005F65A8" w:rsidP="00654B77">
            <w:pPr>
              <w:spacing w:line="360" w:lineRule="auto"/>
              <w:ind w:left="228" w:right="-1"/>
              <w:rPr>
                <w:rFonts w:ascii="Tahoma" w:hAnsi="Tahoma" w:cs="Tahoma"/>
                <w:b/>
                <w:sz w:val="20"/>
                <w:lang w:eastAsia="en-US"/>
              </w:rPr>
            </w:pPr>
          </w:p>
        </w:tc>
      </w:tr>
      <w:tr w:rsidR="005F65A8" w:rsidRPr="00E640CA" w:rsidTr="00654B77">
        <w:trPr>
          <w:cantSplit/>
        </w:trPr>
        <w:tc>
          <w:tcPr>
            <w:tcW w:w="4417" w:type="dxa"/>
            <w:gridSpan w:val="2"/>
          </w:tcPr>
          <w:p w:rsidR="005F65A8" w:rsidRDefault="005F65A8" w:rsidP="00654B77">
            <w:pPr>
              <w:spacing w:before="40" w:after="40"/>
              <w:ind w:right="-1"/>
              <w:rPr>
                <w:rFonts w:ascii="Tahoma" w:hAnsi="Tahoma" w:cs="Tahoma"/>
                <w:sz w:val="18"/>
                <w:szCs w:val="18"/>
                <w:lang w:eastAsia="en-US"/>
              </w:rPr>
            </w:pPr>
            <w:proofErr w:type="spellStart"/>
            <w:r>
              <w:rPr>
                <w:rFonts w:ascii="Tahoma" w:hAnsi="Tahoma" w:cs="Tahoma"/>
                <w:sz w:val="18"/>
                <w:szCs w:val="18"/>
                <w:lang w:eastAsia="en-US"/>
              </w:rPr>
              <w:t>Ταχ</w:t>
            </w:r>
            <w:proofErr w:type="spellEnd"/>
            <w:r>
              <w:rPr>
                <w:rFonts w:ascii="Tahoma" w:hAnsi="Tahoma" w:cs="Tahoma"/>
                <w:sz w:val="18"/>
                <w:szCs w:val="18"/>
                <w:lang w:eastAsia="en-US"/>
              </w:rPr>
              <w:t>. Διεύθυνση</w:t>
            </w:r>
            <w:r w:rsidRPr="00AC76D9">
              <w:rPr>
                <w:rFonts w:ascii="Tahoma" w:hAnsi="Tahoma" w:cs="Tahoma"/>
                <w:sz w:val="18"/>
                <w:szCs w:val="18"/>
                <w:lang w:eastAsia="en-US"/>
              </w:rPr>
              <w:t xml:space="preserve">: </w:t>
            </w:r>
            <w:r>
              <w:rPr>
                <w:rFonts w:ascii="Tahoma" w:hAnsi="Tahoma" w:cs="Tahoma"/>
                <w:sz w:val="18"/>
                <w:szCs w:val="18"/>
                <w:lang w:eastAsia="en-US"/>
              </w:rPr>
              <w:t>Λεωφόρος Αθηνών – Αλίαρτος</w:t>
            </w:r>
          </w:p>
          <w:p w:rsidR="005F65A8" w:rsidRDefault="005F65A8" w:rsidP="00654B77">
            <w:pPr>
              <w:spacing w:before="40" w:after="40"/>
              <w:ind w:right="-1"/>
              <w:rPr>
                <w:rFonts w:ascii="Tahoma" w:hAnsi="Tahoma" w:cs="Tahoma"/>
                <w:sz w:val="18"/>
                <w:szCs w:val="18"/>
                <w:lang w:eastAsia="en-US"/>
              </w:rPr>
            </w:pPr>
            <w:proofErr w:type="spellStart"/>
            <w:r>
              <w:rPr>
                <w:rFonts w:ascii="Tahoma" w:hAnsi="Tahoma" w:cs="Tahoma"/>
                <w:sz w:val="18"/>
                <w:szCs w:val="18"/>
                <w:lang w:eastAsia="en-US"/>
              </w:rPr>
              <w:t>Ταχ</w:t>
            </w:r>
            <w:proofErr w:type="spellEnd"/>
            <w:r>
              <w:rPr>
                <w:rFonts w:ascii="Tahoma" w:hAnsi="Tahoma" w:cs="Tahoma"/>
                <w:sz w:val="18"/>
                <w:szCs w:val="18"/>
                <w:lang w:eastAsia="en-US"/>
              </w:rPr>
              <w:t>. Κώδικας</w:t>
            </w:r>
            <w:r w:rsidRPr="00AC76D9">
              <w:rPr>
                <w:rFonts w:ascii="Tahoma" w:hAnsi="Tahoma" w:cs="Tahoma"/>
                <w:sz w:val="18"/>
                <w:szCs w:val="18"/>
                <w:lang w:eastAsia="en-US"/>
              </w:rPr>
              <w:t xml:space="preserve">: </w:t>
            </w:r>
            <w:r>
              <w:rPr>
                <w:rFonts w:ascii="Tahoma" w:hAnsi="Tahoma" w:cs="Tahoma"/>
                <w:sz w:val="18"/>
                <w:szCs w:val="18"/>
                <w:lang w:eastAsia="en-US"/>
              </w:rPr>
              <w:t>32001 ΑΛΙΑΡΤΟΣ</w:t>
            </w:r>
          </w:p>
          <w:p w:rsidR="005F65A8" w:rsidRPr="000A055E" w:rsidRDefault="005F65A8" w:rsidP="00654B77">
            <w:pPr>
              <w:spacing w:before="40" w:after="40"/>
              <w:ind w:right="-1"/>
              <w:rPr>
                <w:rFonts w:ascii="Tahoma" w:hAnsi="Tahoma" w:cs="Tahoma"/>
                <w:sz w:val="18"/>
                <w:szCs w:val="18"/>
                <w:lang w:eastAsia="en-US"/>
              </w:rPr>
            </w:pPr>
            <w:r>
              <w:rPr>
                <w:rFonts w:ascii="Tahoma" w:hAnsi="Tahoma" w:cs="Tahoma"/>
                <w:sz w:val="18"/>
                <w:szCs w:val="18"/>
                <w:lang w:eastAsia="en-US"/>
              </w:rPr>
              <w:t>Πληροφορίες</w:t>
            </w:r>
            <w:r w:rsidRPr="00AC76D9">
              <w:rPr>
                <w:rFonts w:ascii="Tahoma" w:hAnsi="Tahoma" w:cs="Tahoma"/>
                <w:sz w:val="18"/>
                <w:szCs w:val="18"/>
                <w:lang w:eastAsia="en-US"/>
              </w:rPr>
              <w:t>:</w:t>
            </w:r>
            <w:r w:rsidRPr="005F65A8">
              <w:rPr>
                <w:rFonts w:ascii="Tahoma" w:hAnsi="Tahoma" w:cs="Tahoma"/>
                <w:sz w:val="18"/>
                <w:szCs w:val="18"/>
                <w:lang w:eastAsia="en-US"/>
              </w:rPr>
              <w:t xml:space="preserve"> </w:t>
            </w:r>
            <w:r w:rsidR="000A055E" w:rsidRPr="000A055E">
              <w:rPr>
                <w:rFonts w:ascii="Tahoma" w:hAnsi="Tahoma" w:cs="Tahoma"/>
                <w:sz w:val="18"/>
                <w:szCs w:val="18"/>
                <w:lang w:eastAsia="en-US"/>
              </w:rPr>
              <w:t>ΠΑΠΑΤΡΙΑΝΤΑΦΥΛΛΟΥ</w:t>
            </w:r>
            <w:r w:rsidR="000A055E">
              <w:rPr>
                <w:rFonts w:ascii="Tahoma" w:hAnsi="Tahoma" w:cs="Tahoma"/>
                <w:sz w:val="18"/>
                <w:szCs w:val="18"/>
                <w:lang w:eastAsia="en-US"/>
              </w:rPr>
              <w:t xml:space="preserve"> </w:t>
            </w:r>
            <w:r w:rsidR="000A055E" w:rsidRPr="000A055E">
              <w:rPr>
                <w:rFonts w:ascii="Tahoma" w:hAnsi="Tahoma" w:cs="Tahoma"/>
                <w:sz w:val="18"/>
                <w:szCs w:val="18"/>
                <w:lang w:eastAsia="en-US"/>
              </w:rPr>
              <w:t>ΒΑΣΙΛΕΙΑ</w:t>
            </w:r>
          </w:p>
          <w:p w:rsidR="005F65A8" w:rsidRPr="001B58D5" w:rsidRDefault="005F65A8" w:rsidP="00654B77">
            <w:pPr>
              <w:spacing w:before="40" w:after="40"/>
              <w:ind w:right="-1"/>
              <w:rPr>
                <w:rFonts w:ascii="Tahoma" w:hAnsi="Tahoma" w:cs="Tahoma"/>
                <w:sz w:val="18"/>
                <w:szCs w:val="18"/>
                <w:lang w:eastAsia="en-US"/>
              </w:rPr>
            </w:pPr>
            <w:r>
              <w:rPr>
                <w:rFonts w:ascii="Tahoma" w:hAnsi="Tahoma" w:cs="Tahoma"/>
                <w:sz w:val="18"/>
                <w:szCs w:val="18"/>
                <w:lang w:eastAsia="en-US"/>
              </w:rPr>
              <w:t>Τηλέφωνο</w:t>
            </w:r>
            <w:r w:rsidRPr="00AC76D9">
              <w:rPr>
                <w:rFonts w:ascii="Tahoma" w:hAnsi="Tahoma" w:cs="Tahoma"/>
                <w:sz w:val="18"/>
                <w:szCs w:val="18"/>
                <w:lang w:eastAsia="en-US"/>
              </w:rPr>
              <w:t>:</w:t>
            </w:r>
            <w:r>
              <w:rPr>
                <w:rFonts w:ascii="Tahoma" w:hAnsi="Tahoma" w:cs="Tahoma"/>
                <w:sz w:val="18"/>
                <w:szCs w:val="18"/>
                <w:lang w:eastAsia="en-US"/>
              </w:rPr>
              <w:t xml:space="preserve"> </w:t>
            </w:r>
            <w:r w:rsidR="000A055E" w:rsidRPr="000A055E">
              <w:rPr>
                <w:rFonts w:ascii="Tahoma" w:hAnsi="Tahoma" w:cs="Tahoma"/>
                <w:sz w:val="18"/>
                <w:szCs w:val="18"/>
                <w:lang w:eastAsia="en-US"/>
              </w:rPr>
              <w:t>2268022822</w:t>
            </w:r>
            <w:r w:rsidR="000A055E">
              <w:rPr>
                <w:rFonts w:ascii="Tahoma" w:hAnsi="Tahoma" w:cs="Tahoma"/>
                <w:sz w:val="18"/>
                <w:szCs w:val="18"/>
                <w:lang w:eastAsia="en-US"/>
              </w:rPr>
              <w:t xml:space="preserve"> , 2268350223</w:t>
            </w:r>
          </w:p>
          <w:p w:rsidR="005F65A8" w:rsidRPr="000A055E" w:rsidRDefault="005F65A8" w:rsidP="001B58D5">
            <w:pPr>
              <w:spacing w:before="40" w:after="40"/>
              <w:ind w:right="-1"/>
              <w:rPr>
                <w:rFonts w:ascii="Tahoma" w:hAnsi="Tahoma" w:cs="Tahoma"/>
                <w:sz w:val="18"/>
                <w:szCs w:val="18"/>
                <w:lang w:val="en-US" w:eastAsia="en-US"/>
              </w:rPr>
            </w:pPr>
            <w:r w:rsidRPr="002E22EE">
              <w:rPr>
                <w:rFonts w:ascii="Tahoma" w:hAnsi="Tahoma" w:cs="Tahoma"/>
                <w:sz w:val="18"/>
                <w:szCs w:val="18"/>
                <w:lang w:val="en-US" w:eastAsia="en-US"/>
              </w:rPr>
              <w:t>E</w:t>
            </w:r>
            <w:r w:rsidRPr="000A055E">
              <w:rPr>
                <w:rFonts w:ascii="Tahoma" w:hAnsi="Tahoma" w:cs="Tahoma"/>
                <w:sz w:val="18"/>
                <w:szCs w:val="18"/>
                <w:lang w:val="en-US" w:eastAsia="en-US"/>
              </w:rPr>
              <w:t>-</w:t>
            </w:r>
            <w:r w:rsidRPr="002E22EE">
              <w:rPr>
                <w:rFonts w:ascii="Tahoma" w:hAnsi="Tahoma" w:cs="Tahoma"/>
                <w:sz w:val="18"/>
                <w:szCs w:val="18"/>
                <w:lang w:val="en-US" w:eastAsia="en-US"/>
              </w:rPr>
              <w:t>mail</w:t>
            </w:r>
            <w:r w:rsidRPr="000A055E">
              <w:rPr>
                <w:rFonts w:ascii="Tahoma" w:hAnsi="Tahoma" w:cs="Tahoma"/>
                <w:sz w:val="18"/>
                <w:szCs w:val="18"/>
                <w:lang w:val="en-US" w:eastAsia="en-US"/>
              </w:rPr>
              <w:t xml:space="preserve">: </w:t>
            </w:r>
            <w:hyperlink r:id="rId11" w:history="1">
              <w:r w:rsidR="000A055E" w:rsidRPr="000A055E">
                <w:rPr>
                  <w:rStyle w:val="-"/>
                  <w:rFonts w:ascii="Tahoma" w:hAnsi="Tahoma" w:cs="Tahoma"/>
                  <w:sz w:val="18"/>
                  <w:szCs w:val="18"/>
                  <w:lang w:val="en-US"/>
                </w:rPr>
                <w:t>b.papatriantafyllou@aliartos.gov.gr</w:t>
              </w:r>
            </w:hyperlink>
            <w:r w:rsidR="000A055E" w:rsidRPr="000A055E">
              <w:rPr>
                <w:lang w:val="en-US"/>
              </w:rPr>
              <w:t xml:space="preserve"> </w:t>
            </w:r>
          </w:p>
        </w:tc>
        <w:tc>
          <w:tcPr>
            <w:tcW w:w="1220" w:type="dxa"/>
          </w:tcPr>
          <w:p w:rsidR="005F65A8" w:rsidRPr="000A055E" w:rsidRDefault="005F65A8" w:rsidP="00654B77">
            <w:pPr>
              <w:spacing w:before="40" w:after="40"/>
              <w:ind w:right="-1"/>
              <w:rPr>
                <w:rFonts w:ascii="Tahoma" w:hAnsi="Tahoma" w:cs="Tahoma"/>
                <w:b/>
                <w:sz w:val="18"/>
                <w:szCs w:val="18"/>
                <w:lang w:val="en-US" w:eastAsia="en-US"/>
              </w:rPr>
            </w:pPr>
          </w:p>
        </w:tc>
        <w:tc>
          <w:tcPr>
            <w:tcW w:w="4318" w:type="dxa"/>
            <w:gridSpan w:val="3"/>
          </w:tcPr>
          <w:p w:rsidR="005F65A8" w:rsidRDefault="005F65A8" w:rsidP="00654B77">
            <w:pPr>
              <w:spacing w:before="40" w:after="40"/>
              <w:ind w:right="-1"/>
              <w:rPr>
                <w:rFonts w:ascii="Tahoma" w:hAnsi="Tahoma" w:cs="Tahoma"/>
                <w:sz w:val="18"/>
                <w:szCs w:val="18"/>
                <w:lang w:eastAsia="en-US"/>
              </w:rPr>
            </w:pPr>
            <w:r w:rsidRPr="00AC76D9">
              <w:rPr>
                <w:rFonts w:ascii="Tahoma" w:hAnsi="Tahoma" w:cs="Tahoma"/>
                <w:sz w:val="18"/>
                <w:szCs w:val="18"/>
                <w:lang w:eastAsia="en-US"/>
              </w:rPr>
              <w:t>Πόλη:</w:t>
            </w:r>
            <w:r>
              <w:rPr>
                <w:rFonts w:ascii="Tahoma" w:hAnsi="Tahoma" w:cs="Tahoma"/>
                <w:sz w:val="18"/>
                <w:szCs w:val="18"/>
                <w:lang w:eastAsia="en-US"/>
              </w:rPr>
              <w:t xml:space="preserve"> Αλίαρτος</w:t>
            </w:r>
          </w:p>
          <w:p w:rsidR="005F65A8" w:rsidRPr="00625D4C" w:rsidRDefault="005F65A8" w:rsidP="00654B77">
            <w:pPr>
              <w:spacing w:before="40" w:after="40"/>
              <w:ind w:right="-1"/>
              <w:rPr>
                <w:rFonts w:ascii="Tahoma" w:hAnsi="Tahoma" w:cs="Tahoma"/>
                <w:sz w:val="18"/>
                <w:szCs w:val="18"/>
                <w:lang w:eastAsia="en-US"/>
              </w:rPr>
            </w:pPr>
            <w:r w:rsidRPr="00625D4C">
              <w:rPr>
                <w:rFonts w:ascii="Tahoma" w:hAnsi="Tahoma" w:cs="Tahoma"/>
                <w:sz w:val="18"/>
                <w:szCs w:val="18"/>
                <w:lang w:eastAsia="en-US"/>
              </w:rPr>
              <w:t xml:space="preserve">Ημερομηνία: </w:t>
            </w:r>
            <w:r w:rsidR="000A055E" w:rsidRPr="000A055E">
              <w:rPr>
                <w:rFonts w:ascii="Tahoma" w:hAnsi="Tahoma" w:cs="Tahoma"/>
                <w:color w:val="002060"/>
                <w:sz w:val="18"/>
                <w:szCs w:val="18"/>
                <w:lang w:eastAsia="en-US"/>
              </w:rPr>
              <w:t>15/09</w:t>
            </w:r>
            <w:r w:rsidRPr="000A055E">
              <w:rPr>
                <w:rFonts w:ascii="Tahoma" w:hAnsi="Tahoma" w:cs="Tahoma"/>
                <w:color w:val="002060"/>
                <w:sz w:val="18"/>
                <w:szCs w:val="18"/>
                <w:lang w:eastAsia="en-US"/>
              </w:rPr>
              <w:t>/2026</w:t>
            </w:r>
          </w:p>
          <w:p w:rsidR="005F65A8" w:rsidRPr="00E640CA" w:rsidRDefault="005F65A8" w:rsidP="00AE7FF1">
            <w:pPr>
              <w:spacing w:before="40" w:after="40"/>
              <w:ind w:right="-1"/>
              <w:rPr>
                <w:rFonts w:ascii="Tahoma" w:hAnsi="Tahoma" w:cs="Tahoma"/>
                <w:sz w:val="18"/>
                <w:szCs w:val="18"/>
                <w:lang w:eastAsia="en-US"/>
              </w:rPr>
            </w:pPr>
            <w:proofErr w:type="spellStart"/>
            <w:r w:rsidRPr="00625D4C">
              <w:rPr>
                <w:rFonts w:ascii="Tahoma" w:hAnsi="Tahoma" w:cs="Tahoma"/>
                <w:sz w:val="18"/>
                <w:szCs w:val="18"/>
                <w:lang w:eastAsia="en-US"/>
              </w:rPr>
              <w:t>Αρ</w:t>
            </w:r>
            <w:proofErr w:type="spellEnd"/>
            <w:r w:rsidRPr="00625D4C">
              <w:rPr>
                <w:rFonts w:ascii="Tahoma" w:hAnsi="Tahoma" w:cs="Tahoma"/>
                <w:sz w:val="18"/>
                <w:szCs w:val="18"/>
                <w:lang w:eastAsia="en-US"/>
              </w:rPr>
              <w:t xml:space="preserve">. </w:t>
            </w:r>
            <w:proofErr w:type="spellStart"/>
            <w:r w:rsidRPr="00625D4C">
              <w:rPr>
                <w:rFonts w:ascii="Tahoma" w:hAnsi="Tahoma" w:cs="Tahoma"/>
                <w:sz w:val="18"/>
                <w:szCs w:val="18"/>
                <w:lang w:eastAsia="en-US"/>
              </w:rPr>
              <w:t>Πρωτ</w:t>
            </w:r>
            <w:proofErr w:type="spellEnd"/>
            <w:r w:rsidRPr="00625D4C">
              <w:rPr>
                <w:rFonts w:ascii="Tahoma" w:hAnsi="Tahoma" w:cs="Tahoma"/>
                <w:sz w:val="18"/>
                <w:szCs w:val="18"/>
                <w:lang w:eastAsia="en-US"/>
              </w:rPr>
              <w:t xml:space="preserve">.: </w:t>
            </w:r>
            <w:r w:rsidR="00AE7FF1">
              <w:rPr>
                <w:rFonts w:ascii="Tahoma" w:hAnsi="Tahoma" w:cs="Tahoma"/>
                <w:color w:val="002060"/>
                <w:sz w:val="18"/>
                <w:szCs w:val="18"/>
                <w:lang w:eastAsia="en-US"/>
              </w:rPr>
              <w:t>7930</w:t>
            </w:r>
          </w:p>
        </w:tc>
      </w:tr>
    </w:tbl>
    <w:p w:rsidR="000518F3" w:rsidRDefault="000518F3"/>
    <w:p w:rsidR="005F65A8" w:rsidRDefault="005F65A8"/>
    <w:p w:rsidR="005F65A8" w:rsidRPr="005F65A8" w:rsidRDefault="005F65A8" w:rsidP="005F65A8">
      <w:pPr>
        <w:keepNext/>
        <w:tabs>
          <w:tab w:val="num" w:pos="432"/>
        </w:tabs>
        <w:ind w:left="432" w:hanging="432"/>
        <w:jc w:val="center"/>
        <w:outlineLvl w:val="0"/>
        <w:rPr>
          <w:rFonts w:ascii="Calibri" w:hAnsi="Calibri" w:cs="Calibri"/>
          <w:b/>
          <w:bCs/>
          <w:sz w:val="22"/>
          <w:szCs w:val="22"/>
        </w:rPr>
      </w:pPr>
      <w:r w:rsidRPr="005F65A8">
        <w:rPr>
          <w:rFonts w:ascii="Calibri" w:hAnsi="Calibri" w:cs="Calibri"/>
          <w:bCs/>
          <w:color w:val="002060"/>
          <w:sz w:val="32"/>
          <w:szCs w:val="32"/>
          <w:u w:val="single"/>
        </w:rPr>
        <w:t>ΑΝΑΚΟΙΝΩΣΗ ΠΡΟΣΚΛΗΣΗΣ</w:t>
      </w:r>
    </w:p>
    <w:p w:rsidR="005F65A8" w:rsidRPr="005F65A8" w:rsidRDefault="005F65A8" w:rsidP="005F65A8">
      <w:pPr>
        <w:keepNext/>
        <w:tabs>
          <w:tab w:val="num" w:pos="432"/>
        </w:tabs>
        <w:ind w:left="432" w:hanging="432"/>
        <w:jc w:val="center"/>
        <w:outlineLvl w:val="0"/>
        <w:rPr>
          <w:rFonts w:ascii="Calibri" w:hAnsi="Calibri" w:cs="Calibri"/>
          <w:b/>
          <w:sz w:val="22"/>
          <w:szCs w:val="22"/>
        </w:rPr>
      </w:pPr>
      <w:r w:rsidRPr="005F65A8">
        <w:rPr>
          <w:rFonts w:ascii="Calibri" w:hAnsi="Calibri" w:cs="Calibri"/>
          <w:b/>
          <w:bCs/>
          <w:sz w:val="22"/>
          <w:szCs w:val="22"/>
        </w:rPr>
        <w:t>ΘΕΜΑ:</w:t>
      </w:r>
      <w:r w:rsidRPr="005F65A8">
        <w:rPr>
          <w:rFonts w:ascii="Calibri" w:hAnsi="Calibri" w:cs="Calibri"/>
          <w:b/>
          <w:sz w:val="22"/>
          <w:szCs w:val="22"/>
        </w:rPr>
        <w:t xml:space="preserve"> «Πρόσκληση εκδήλωσης ενδιαφέροντος ένταξης στη Δομή Παροχής Βασικών Αγαθών:</w:t>
      </w:r>
    </w:p>
    <w:p w:rsidR="005F65A8" w:rsidRPr="005F65A8" w:rsidRDefault="005F65A8" w:rsidP="005F65A8">
      <w:pPr>
        <w:keepNext/>
        <w:tabs>
          <w:tab w:val="num" w:pos="432"/>
        </w:tabs>
        <w:ind w:left="432" w:hanging="432"/>
        <w:jc w:val="center"/>
        <w:outlineLvl w:val="0"/>
        <w:rPr>
          <w:rFonts w:ascii="Calibri" w:hAnsi="Calibri" w:cs="Calibri"/>
          <w:b/>
          <w:bCs/>
          <w:sz w:val="22"/>
          <w:szCs w:val="22"/>
        </w:rPr>
      </w:pPr>
      <w:r w:rsidRPr="005F65A8">
        <w:rPr>
          <w:rFonts w:ascii="Calibri" w:hAnsi="Calibri" w:cs="Calibri"/>
          <w:b/>
          <w:sz w:val="22"/>
          <w:szCs w:val="22"/>
        </w:rPr>
        <w:t xml:space="preserve">Κοινωνικό Παντοπωλείο του Δήμου Αλιάρτου - </w:t>
      </w:r>
      <w:proofErr w:type="spellStart"/>
      <w:r w:rsidRPr="005F65A8">
        <w:rPr>
          <w:rFonts w:ascii="Calibri" w:hAnsi="Calibri" w:cs="Calibri"/>
          <w:b/>
          <w:sz w:val="22"/>
          <w:szCs w:val="22"/>
        </w:rPr>
        <w:t>Θεσπιέων</w:t>
      </w:r>
      <w:proofErr w:type="spellEnd"/>
      <w:r w:rsidRPr="005F65A8">
        <w:rPr>
          <w:rFonts w:ascii="Calibri" w:hAnsi="Calibri" w:cs="Calibri"/>
          <w:b/>
          <w:bCs/>
          <w:sz w:val="22"/>
          <w:szCs w:val="22"/>
        </w:rPr>
        <w:t>».</w:t>
      </w:r>
    </w:p>
    <w:p w:rsidR="005F65A8" w:rsidRPr="005F65A8" w:rsidRDefault="005F65A8" w:rsidP="005F65A8">
      <w:pPr>
        <w:spacing w:line="360" w:lineRule="auto"/>
        <w:ind w:left="284" w:right="-1"/>
        <w:jc w:val="both"/>
        <w:rPr>
          <w:rFonts w:ascii="Calibri" w:hAnsi="Calibri" w:cs="Arial"/>
          <w:sz w:val="21"/>
          <w:szCs w:val="21"/>
          <w:lang w:eastAsia="el-GR"/>
        </w:rPr>
      </w:pPr>
    </w:p>
    <w:p w:rsidR="005F65A8" w:rsidRPr="005F65A8" w:rsidRDefault="005F65A8" w:rsidP="00FB3A4B">
      <w:pPr>
        <w:spacing w:line="360" w:lineRule="auto"/>
        <w:ind w:left="284" w:right="-1"/>
        <w:jc w:val="both"/>
        <w:rPr>
          <w:rFonts w:ascii="Calibri" w:hAnsi="Calibri" w:cs="Calibri"/>
          <w:sz w:val="21"/>
          <w:szCs w:val="21"/>
          <w:lang w:eastAsia="el-GR"/>
        </w:rPr>
      </w:pPr>
      <w:r w:rsidRPr="005F65A8">
        <w:rPr>
          <w:rFonts w:ascii="Calibri" w:hAnsi="Calibri" w:cs="Calibri"/>
          <w:sz w:val="21"/>
          <w:szCs w:val="21"/>
          <w:lang w:eastAsia="el-GR"/>
        </w:rPr>
        <w:t>Ο Δήμος</w:t>
      </w:r>
      <w:r w:rsidR="00FB3A4B" w:rsidRPr="00FB3A4B">
        <w:t xml:space="preserve"> </w:t>
      </w:r>
      <w:r w:rsidR="00FB3A4B" w:rsidRPr="00FB3A4B">
        <w:rPr>
          <w:rFonts w:ascii="Calibri" w:hAnsi="Calibri" w:cs="Calibri"/>
          <w:sz w:val="21"/>
          <w:szCs w:val="21"/>
          <w:lang w:eastAsia="el-GR"/>
        </w:rPr>
        <w:t xml:space="preserve">Αλιάρτου - </w:t>
      </w:r>
      <w:proofErr w:type="spellStart"/>
      <w:r w:rsidR="00FB3A4B" w:rsidRPr="00FB3A4B">
        <w:rPr>
          <w:rFonts w:ascii="Calibri" w:hAnsi="Calibri" w:cs="Calibri"/>
          <w:sz w:val="21"/>
          <w:szCs w:val="21"/>
          <w:lang w:eastAsia="el-GR"/>
        </w:rPr>
        <w:t>Θεσπιέων</w:t>
      </w:r>
      <w:proofErr w:type="spellEnd"/>
      <w:r w:rsidRPr="005F65A8">
        <w:rPr>
          <w:rFonts w:ascii="Calibri" w:hAnsi="Calibri" w:cs="Calibri"/>
          <w:sz w:val="21"/>
          <w:szCs w:val="21"/>
          <w:lang w:eastAsia="el-GR"/>
        </w:rPr>
        <w:t>, στο πλαίσιο της κοινωνικής του πολιτικής και με υψηλό αίσθημα</w:t>
      </w:r>
      <w:r w:rsidR="00FB3A4B" w:rsidRPr="00FB3A4B">
        <w:rPr>
          <w:rFonts w:ascii="Calibri" w:hAnsi="Calibri" w:cs="Calibri"/>
          <w:sz w:val="21"/>
          <w:szCs w:val="21"/>
          <w:lang w:eastAsia="el-GR"/>
        </w:rPr>
        <w:t xml:space="preserve"> </w:t>
      </w:r>
      <w:r w:rsidRPr="005F65A8">
        <w:rPr>
          <w:rFonts w:ascii="Calibri" w:hAnsi="Calibri" w:cs="Calibri"/>
          <w:sz w:val="21"/>
          <w:szCs w:val="21"/>
          <w:lang w:eastAsia="el-GR"/>
        </w:rPr>
        <w:t>αλληλεγγύης προς τους δημότες που αντιμετωπίζουν κοινωνικοοικονομικές δυσκολίες,</w:t>
      </w:r>
      <w:r w:rsidR="00FB3A4B" w:rsidRPr="00FB3A4B">
        <w:rPr>
          <w:rFonts w:ascii="Calibri" w:hAnsi="Calibri" w:cs="Calibri"/>
          <w:sz w:val="21"/>
          <w:szCs w:val="21"/>
          <w:lang w:eastAsia="el-GR"/>
        </w:rPr>
        <w:t xml:space="preserve"> </w:t>
      </w:r>
      <w:r w:rsidR="00FB3A4B">
        <w:rPr>
          <w:rFonts w:ascii="Calibri" w:hAnsi="Calibri" w:cs="Calibri"/>
          <w:sz w:val="21"/>
          <w:szCs w:val="21"/>
          <w:lang w:eastAsia="el-GR"/>
        </w:rPr>
        <w:t>ενημερώνει για</w:t>
      </w:r>
      <w:r w:rsidRPr="005F65A8">
        <w:rPr>
          <w:rFonts w:ascii="Calibri" w:hAnsi="Calibri" w:cs="Calibri"/>
          <w:sz w:val="21"/>
          <w:szCs w:val="21"/>
          <w:lang w:eastAsia="el-GR"/>
        </w:rPr>
        <w:t xml:space="preserve"> τη λειτουργία της δομής του Κοινωνικού Παντοπωλείου.</w:t>
      </w:r>
    </w:p>
    <w:p w:rsidR="005F65A8" w:rsidRPr="005F65A8" w:rsidRDefault="005F65A8" w:rsidP="005F65A8">
      <w:pPr>
        <w:spacing w:line="360" w:lineRule="auto"/>
        <w:ind w:left="284" w:right="-1"/>
        <w:jc w:val="both"/>
        <w:rPr>
          <w:rFonts w:ascii="Calibri" w:hAnsi="Calibri" w:cs="Calibri"/>
          <w:sz w:val="21"/>
          <w:szCs w:val="21"/>
          <w:lang w:eastAsia="el-GR"/>
        </w:rPr>
      </w:pPr>
    </w:p>
    <w:p w:rsidR="005F65A8" w:rsidRPr="005F65A8" w:rsidRDefault="005F65A8" w:rsidP="00FB3A4B">
      <w:pPr>
        <w:spacing w:line="360" w:lineRule="auto"/>
        <w:ind w:left="284" w:right="-1"/>
        <w:jc w:val="both"/>
        <w:rPr>
          <w:rFonts w:ascii="Calibri" w:hAnsi="Calibri" w:cs="Calibri"/>
          <w:sz w:val="21"/>
          <w:szCs w:val="21"/>
          <w:lang w:eastAsia="el-GR"/>
        </w:rPr>
      </w:pPr>
      <w:r w:rsidRPr="005F65A8">
        <w:rPr>
          <w:rFonts w:ascii="Calibri" w:hAnsi="Calibri" w:cs="Calibri"/>
          <w:sz w:val="21"/>
          <w:szCs w:val="21"/>
          <w:lang w:eastAsia="el-GR"/>
        </w:rPr>
        <w:t>Σκοπός της δομής είναι η κάλυψη πρωτογενών αναγκών διαβίωσης ευάλωτων ατόμων</w:t>
      </w:r>
      <w:r w:rsidR="00FB3A4B">
        <w:rPr>
          <w:rFonts w:ascii="Calibri" w:hAnsi="Calibri" w:cs="Calibri"/>
          <w:sz w:val="21"/>
          <w:szCs w:val="21"/>
          <w:lang w:eastAsia="el-GR"/>
        </w:rPr>
        <w:t xml:space="preserve"> </w:t>
      </w:r>
      <w:r w:rsidRPr="005F65A8">
        <w:rPr>
          <w:rFonts w:ascii="Calibri" w:hAnsi="Calibri" w:cs="Calibri"/>
          <w:sz w:val="21"/>
          <w:szCs w:val="21"/>
          <w:lang w:eastAsia="el-GR"/>
        </w:rPr>
        <w:t>και νοικοκυριών, προωθώντας την κοινωνική συνοχή και την αξιοπρέπεια και</w:t>
      </w:r>
      <w:r w:rsidR="00FB3A4B">
        <w:rPr>
          <w:rFonts w:ascii="Calibri" w:hAnsi="Calibri" w:cs="Calibri"/>
          <w:sz w:val="21"/>
          <w:szCs w:val="21"/>
          <w:lang w:eastAsia="el-GR"/>
        </w:rPr>
        <w:t xml:space="preserve"> </w:t>
      </w:r>
      <w:r w:rsidRPr="005F65A8">
        <w:rPr>
          <w:rFonts w:ascii="Calibri" w:hAnsi="Calibri" w:cs="Calibri"/>
          <w:sz w:val="21"/>
          <w:szCs w:val="21"/>
          <w:lang w:eastAsia="el-GR"/>
        </w:rPr>
        <w:t>ενισχύοντας το πνεύμα της προσφοράς και της αλληλοβοήθειας στην τοπική κοινωνία.</w:t>
      </w:r>
    </w:p>
    <w:p w:rsidR="005F65A8" w:rsidRPr="005F65A8" w:rsidRDefault="005F65A8" w:rsidP="005F65A8">
      <w:pPr>
        <w:spacing w:line="360" w:lineRule="auto"/>
        <w:ind w:left="284" w:right="-1"/>
        <w:jc w:val="both"/>
        <w:rPr>
          <w:rFonts w:ascii="Calibri" w:hAnsi="Calibri" w:cs="Calibri"/>
          <w:sz w:val="21"/>
          <w:szCs w:val="21"/>
          <w:lang w:eastAsia="el-GR"/>
        </w:rPr>
      </w:pPr>
    </w:p>
    <w:p w:rsidR="005F65A8" w:rsidRPr="005F65A8" w:rsidRDefault="005F65A8" w:rsidP="00FB3A4B">
      <w:pPr>
        <w:spacing w:line="360" w:lineRule="auto"/>
        <w:ind w:left="284" w:right="-1"/>
        <w:jc w:val="both"/>
        <w:rPr>
          <w:rFonts w:ascii="Calibri" w:hAnsi="Calibri" w:cs="Calibri"/>
          <w:sz w:val="21"/>
          <w:szCs w:val="21"/>
          <w:lang w:eastAsia="el-GR"/>
        </w:rPr>
      </w:pPr>
      <w:r w:rsidRPr="005F65A8">
        <w:rPr>
          <w:rFonts w:ascii="Calibri" w:hAnsi="Calibri" w:cs="Calibri"/>
          <w:sz w:val="21"/>
          <w:szCs w:val="21"/>
          <w:lang w:eastAsia="el-GR"/>
        </w:rPr>
        <w:t>Για τον σκοπό αυτό καλεί τους ενδιαφερόμενους που πληρούν τα κριτήρια να</w:t>
      </w:r>
      <w:r w:rsidR="00FB3A4B">
        <w:rPr>
          <w:rFonts w:ascii="Calibri" w:hAnsi="Calibri" w:cs="Calibri"/>
          <w:sz w:val="21"/>
          <w:szCs w:val="21"/>
          <w:lang w:eastAsia="el-GR"/>
        </w:rPr>
        <w:t xml:space="preserve"> </w:t>
      </w:r>
      <w:r w:rsidRPr="005F65A8">
        <w:rPr>
          <w:rFonts w:ascii="Calibri" w:hAnsi="Calibri" w:cs="Calibri"/>
          <w:sz w:val="21"/>
          <w:szCs w:val="21"/>
          <w:lang w:eastAsia="el-GR"/>
        </w:rPr>
        <w:t xml:space="preserve">υποβάλουν αίτηση για να ενταχθούν στο πρόγραμμα των </w:t>
      </w:r>
      <w:proofErr w:type="spellStart"/>
      <w:r w:rsidRPr="005F65A8">
        <w:rPr>
          <w:rFonts w:ascii="Calibri" w:hAnsi="Calibri" w:cs="Calibri"/>
          <w:sz w:val="21"/>
          <w:szCs w:val="21"/>
          <w:lang w:eastAsia="el-GR"/>
        </w:rPr>
        <w:t>ωφελουμένων</w:t>
      </w:r>
      <w:proofErr w:type="spellEnd"/>
      <w:r w:rsidRPr="005F65A8">
        <w:rPr>
          <w:rFonts w:ascii="Calibri" w:hAnsi="Calibri" w:cs="Calibri"/>
          <w:sz w:val="21"/>
          <w:szCs w:val="21"/>
          <w:lang w:eastAsia="el-GR"/>
        </w:rPr>
        <w:t>.</w:t>
      </w:r>
    </w:p>
    <w:p w:rsidR="005F65A8" w:rsidRPr="005F65A8" w:rsidRDefault="005F65A8" w:rsidP="005F65A8">
      <w:pPr>
        <w:spacing w:line="360" w:lineRule="auto"/>
        <w:ind w:left="284" w:right="-1"/>
        <w:jc w:val="both"/>
        <w:rPr>
          <w:rFonts w:ascii="Calibri" w:hAnsi="Calibri" w:cs="Calibri"/>
          <w:sz w:val="21"/>
          <w:szCs w:val="21"/>
          <w:lang w:eastAsia="el-GR"/>
        </w:rPr>
      </w:pPr>
    </w:p>
    <w:p w:rsidR="000344D8" w:rsidRDefault="005F65A8" w:rsidP="000344D8">
      <w:pPr>
        <w:spacing w:line="360" w:lineRule="auto"/>
        <w:ind w:left="284" w:right="-1"/>
        <w:jc w:val="both"/>
        <w:rPr>
          <w:rFonts w:ascii="Calibri" w:eastAsia="Calibri" w:hAnsi="Calibri" w:cs="Calibri"/>
          <w:sz w:val="21"/>
          <w:szCs w:val="21"/>
          <w:lang w:eastAsia="en-US"/>
        </w:rPr>
      </w:pPr>
      <w:r w:rsidRPr="005F65A8">
        <w:rPr>
          <w:rFonts w:ascii="Calibri" w:hAnsi="Calibri" w:cs="Calibri"/>
          <w:sz w:val="21"/>
          <w:szCs w:val="21"/>
          <w:lang w:eastAsia="el-GR"/>
        </w:rPr>
        <w:t xml:space="preserve">Η περίοδος υποβολής </w:t>
      </w:r>
      <w:r w:rsidR="002763C0">
        <w:rPr>
          <w:rFonts w:ascii="Calibri" w:hAnsi="Calibri" w:cs="Calibri"/>
          <w:sz w:val="21"/>
          <w:szCs w:val="21"/>
          <w:lang w:eastAsia="el-GR"/>
        </w:rPr>
        <w:t xml:space="preserve">– έναρξης </w:t>
      </w:r>
      <w:r w:rsidRPr="005F65A8">
        <w:rPr>
          <w:rFonts w:ascii="Calibri" w:hAnsi="Calibri" w:cs="Calibri"/>
          <w:sz w:val="21"/>
          <w:szCs w:val="21"/>
          <w:lang w:eastAsia="el-GR"/>
        </w:rPr>
        <w:t xml:space="preserve"> ορίζετ</w:t>
      </w:r>
      <w:r w:rsidR="00FB3A4B">
        <w:rPr>
          <w:rFonts w:ascii="Calibri" w:hAnsi="Calibri" w:cs="Calibri"/>
          <w:sz w:val="21"/>
          <w:szCs w:val="21"/>
          <w:lang w:eastAsia="el-GR"/>
        </w:rPr>
        <w:t xml:space="preserve">αι </w:t>
      </w:r>
      <w:r w:rsidR="00FB3A4B" w:rsidRPr="002763C0">
        <w:rPr>
          <w:rFonts w:ascii="Calibri" w:hAnsi="Calibri" w:cs="Calibri"/>
          <w:sz w:val="21"/>
          <w:szCs w:val="21"/>
          <w:lang w:eastAsia="el-GR"/>
        </w:rPr>
        <w:t xml:space="preserve">από </w:t>
      </w:r>
      <w:r w:rsidR="002763C0" w:rsidRPr="002763C0">
        <w:rPr>
          <w:rFonts w:ascii="Calibri" w:hAnsi="Calibri" w:cs="Calibri"/>
          <w:sz w:val="21"/>
          <w:szCs w:val="21"/>
          <w:lang w:eastAsia="el-GR"/>
        </w:rPr>
        <w:t>Τρίτη  15/09</w:t>
      </w:r>
      <w:r w:rsidR="00FB3A4B" w:rsidRPr="002763C0">
        <w:rPr>
          <w:rFonts w:ascii="Calibri" w:hAnsi="Calibri" w:cs="Calibri"/>
          <w:sz w:val="21"/>
          <w:szCs w:val="21"/>
          <w:lang w:eastAsia="el-GR"/>
        </w:rPr>
        <w:t>/2026</w:t>
      </w:r>
      <w:r w:rsidRPr="002763C0">
        <w:rPr>
          <w:rFonts w:ascii="Calibri" w:hAnsi="Calibri" w:cs="Calibri"/>
          <w:sz w:val="21"/>
          <w:szCs w:val="21"/>
          <w:lang w:eastAsia="el-GR"/>
        </w:rPr>
        <w:t>.</w:t>
      </w:r>
      <w:r w:rsidR="00432C92">
        <w:rPr>
          <w:rFonts w:ascii="Calibri" w:hAnsi="Calibri" w:cs="Calibri"/>
          <w:sz w:val="21"/>
          <w:szCs w:val="21"/>
          <w:lang w:eastAsia="el-GR"/>
        </w:rPr>
        <w:t xml:space="preserve"> </w:t>
      </w:r>
      <w:r w:rsidRPr="00FB3A4B">
        <w:rPr>
          <w:rFonts w:ascii="Calibri" w:eastAsia="Calibri" w:hAnsi="Calibri" w:cs="Calibri"/>
          <w:vanish/>
          <w:sz w:val="21"/>
          <w:szCs w:val="21"/>
          <w:highlight w:val="yellow"/>
          <w:lang w:eastAsia="en-US"/>
        </w:rPr>
        <w:t>Αρχή φόρμας</w:t>
      </w:r>
    </w:p>
    <w:p w:rsidR="000344D8" w:rsidRDefault="000344D8" w:rsidP="000344D8">
      <w:pPr>
        <w:spacing w:line="360" w:lineRule="auto"/>
        <w:ind w:left="284" w:right="-1"/>
        <w:jc w:val="both"/>
      </w:pPr>
    </w:p>
    <w:p w:rsidR="000344D8" w:rsidRPr="00EC0E30" w:rsidRDefault="00EC0E30" w:rsidP="00EC0E30">
      <w:pPr>
        <w:spacing w:line="360" w:lineRule="auto"/>
        <w:ind w:left="284" w:right="-1"/>
        <w:jc w:val="both"/>
        <w:rPr>
          <w:b/>
          <w:color w:val="002060"/>
        </w:rPr>
      </w:pPr>
      <w:bookmarkStart w:id="0" w:name="_Toc221863681"/>
      <w:r w:rsidRPr="00EC0E30">
        <w:rPr>
          <w:b/>
          <w:color w:val="002060"/>
        </w:rPr>
        <w:t>Δικαιούχοι Δημοτικού Κοινωνικού Παντοπωλείου</w:t>
      </w:r>
      <w:bookmarkEnd w:id="0"/>
    </w:p>
    <w:p w:rsidR="00EC0E30" w:rsidRPr="00EC0E30" w:rsidRDefault="00EC0E30" w:rsidP="00EC0E30">
      <w:pPr>
        <w:numPr>
          <w:ilvl w:val="0"/>
          <w:numId w:val="6"/>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Δυνητικοί δικαιούχοι του Δημοτικού Κοινωνικού Παντοπωλείου είναι: </w:t>
      </w:r>
    </w:p>
    <w:p w:rsidR="00EC0E30" w:rsidRPr="00EC0E30" w:rsidRDefault="00EC0E30" w:rsidP="00EC0E30">
      <w:pPr>
        <w:suppressAutoHyphens w:val="0"/>
        <w:autoSpaceDE w:val="0"/>
        <w:autoSpaceDN w:val="0"/>
        <w:adjustRightInd w:val="0"/>
        <w:spacing w:line="360" w:lineRule="auto"/>
        <w:ind w:left="720"/>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α) Έλληνες κάτοικοι του Δήμου Αλιάρτου - </w:t>
      </w:r>
      <w:proofErr w:type="spellStart"/>
      <w:r w:rsidRPr="00EC0E30">
        <w:rPr>
          <w:rFonts w:ascii="Calibri" w:eastAsia="Calibri" w:hAnsi="Calibri" w:cs="Calibri"/>
          <w:color w:val="000000"/>
          <w:sz w:val="22"/>
          <w:szCs w:val="22"/>
          <w:lang w:eastAsia="en-US"/>
        </w:rPr>
        <w:t>Θεσπιέων</w:t>
      </w:r>
      <w:proofErr w:type="spellEnd"/>
      <w:r w:rsidRPr="00EC0E30">
        <w:rPr>
          <w:rFonts w:ascii="Calibri" w:eastAsia="Calibri" w:hAnsi="Calibri" w:cs="Calibri"/>
          <w:color w:val="000000"/>
          <w:sz w:val="22"/>
          <w:szCs w:val="22"/>
          <w:lang w:eastAsia="en-US"/>
        </w:rPr>
        <w:t xml:space="preserve">, </w:t>
      </w:r>
    </w:p>
    <w:p w:rsidR="00EC0E30" w:rsidRPr="00EC0E30" w:rsidRDefault="00EC0E30" w:rsidP="00EC0E30">
      <w:pPr>
        <w:suppressAutoHyphens w:val="0"/>
        <w:autoSpaceDE w:val="0"/>
        <w:autoSpaceDN w:val="0"/>
        <w:adjustRightInd w:val="0"/>
        <w:spacing w:line="360" w:lineRule="auto"/>
        <w:ind w:left="720"/>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β) Ομογενείς κάτοικοι του Δήμου Αλιάρτου - </w:t>
      </w:r>
      <w:proofErr w:type="spellStart"/>
      <w:r w:rsidRPr="00EC0E30">
        <w:rPr>
          <w:rFonts w:ascii="Calibri" w:eastAsia="Calibri" w:hAnsi="Calibri" w:cs="Calibri"/>
          <w:color w:val="000000"/>
          <w:sz w:val="22"/>
          <w:szCs w:val="22"/>
          <w:lang w:eastAsia="en-US"/>
        </w:rPr>
        <w:t>Θεσπιέων</w:t>
      </w:r>
      <w:proofErr w:type="spellEnd"/>
      <w:r w:rsidRPr="00EC0E30">
        <w:rPr>
          <w:rFonts w:ascii="Calibri" w:eastAsia="Calibri" w:hAnsi="Calibri" w:cs="Calibri"/>
          <w:color w:val="000000"/>
          <w:sz w:val="22"/>
          <w:szCs w:val="22"/>
          <w:lang w:eastAsia="en-US"/>
        </w:rPr>
        <w:t xml:space="preserve">, </w:t>
      </w:r>
    </w:p>
    <w:p w:rsidR="00EC0E30" w:rsidRPr="00EC0E30" w:rsidRDefault="00EC0E30" w:rsidP="00EC0E30">
      <w:pPr>
        <w:suppressAutoHyphens w:val="0"/>
        <w:autoSpaceDE w:val="0"/>
        <w:autoSpaceDN w:val="0"/>
        <w:adjustRightInd w:val="0"/>
        <w:spacing w:line="360" w:lineRule="auto"/>
        <w:ind w:left="720"/>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γ) Αλλοδαποί που αποδεδειγμένα κατοικούν μόνιμα στον Δήμο Αλιάρτου - </w:t>
      </w:r>
      <w:proofErr w:type="spellStart"/>
      <w:r w:rsidRPr="00EC0E30">
        <w:rPr>
          <w:rFonts w:ascii="Calibri" w:eastAsia="Calibri" w:hAnsi="Calibri" w:cs="Calibri"/>
          <w:color w:val="000000"/>
          <w:sz w:val="22"/>
          <w:szCs w:val="22"/>
          <w:lang w:eastAsia="en-US"/>
        </w:rPr>
        <w:t>Θεσπιέων</w:t>
      </w:r>
      <w:proofErr w:type="spellEnd"/>
      <w:r w:rsidRPr="00EC0E30">
        <w:rPr>
          <w:rFonts w:ascii="Calibri" w:eastAsia="Calibri" w:hAnsi="Calibri" w:cs="Calibri"/>
          <w:color w:val="000000"/>
          <w:sz w:val="22"/>
          <w:szCs w:val="22"/>
          <w:lang w:eastAsia="en-US"/>
        </w:rPr>
        <w:t xml:space="preserve"> και διαθέτουν άδεια παραμονής και θεωρημένο διαβατήριο, εφόσον πληρούν τα κριτήρια και τις προϋποθέσεις των επόμενων παραγράφων. </w:t>
      </w:r>
    </w:p>
    <w:p w:rsidR="00EC0E30" w:rsidRPr="00EC0E30" w:rsidRDefault="00EC0E30" w:rsidP="00EC0E30">
      <w:pPr>
        <w:numPr>
          <w:ilvl w:val="0"/>
          <w:numId w:val="6"/>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Βασικό κριτήριο για την ένταξη, μεμονωμένων ατόμων ή οικογενειών από τις κατηγορίες της προηγούμενης παραγράφου, στους δικαιούχους των υπηρεσιών του Δημοτικού Κοινωνικού Παντοπωλείου είναι η διαπίστωση της «απορίας», η οποία αποδεικνύεται από το εισόδημα σε συνδυασμό με την εξέταση και </w:t>
      </w:r>
      <w:r w:rsidRPr="00EC0E30">
        <w:rPr>
          <w:rFonts w:ascii="Calibri" w:eastAsia="Calibri" w:hAnsi="Calibri" w:cs="Calibri"/>
          <w:color w:val="000000"/>
          <w:sz w:val="22"/>
          <w:szCs w:val="22"/>
          <w:lang w:eastAsia="en-US"/>
        </w:rPr>
        <w:lastRenderedPageBreak/>
        <w:t>άλλων κοινωνικών κριτηρίων όπως η ανεργία, η οικογενειακή κατάσταση, η ασθένεια, η αναπηρία, οι συνθήκες στέγασης και διαβίωσης, καθώς και τυχόν άλλα ιδιαίτερα κοινωνικά προβλήματα που αντιμετωπίζουν.</w:t>
      </w:r>
    </w:p>
    <w:p w:rsidR="00EC0E30" w:rsidRPr="00EC0E30" w:rsidRDefault="00EC0E30" w:rsidP="00EC0E30">
      <w:pPr>
        <w:numPr>
          <w:ilvl w:val="0"/>
          <w:numId w:val="6"/>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Τα δικαιολογητικά που εξετάζονται για την ένταξη στο πρόγραμμα του Δημοτικού Κοινωνικού Παντοπωλείου είναι: </w:t>
      </w:r>
    </w:p>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i) υποχρεωτικά δικαιολογητικά, για όλους τους υποψηφίους δυνητικούς δικαιούχους: </w:t>
      </w:r>
    </w:p>
    <w:p w:rsidR="00EC0E30" w:rsidRPr="00EC0E30" w:rsidRDefault="00EC0E30" w:rsidP="00EC0E30">
      <w:pPr>
        <w:numPr>
          <w:ilvl w:val="0"/>
          <w:numId w:val="7"/>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Αίτηση του ενδιαφερομένου, σύμφωνα με τυποποιημένο υπόδειγμα αίτησης που χορηγεί η αρμόδια υπηρεσία του Δήμου. </w:t>
      </w:r>
    </w:p>
    <w:p w:rsidR="00EC0E30" w:rsidRPr="00EC0E30" w:rsidRDefault="00EC0E30" w:rsidP="00EC0E30">
      <w:pPr>
        <w:numPr>
          <w:ilvl w:val="0"/>
          <w:numId w:val="7"/>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Πιστοποιητικό οικογενειακής κατάστασης. </w:t>
      </w:r>
    </w:p>
    <w:p w:rsidR="00EC0E30" w:rsidRPr="00EC0E30" w:rsidRDefault="00EC0E30" w:rsidP="00EC0E30">
      <w:pPr>
        <w:numPr>
          <w:ilvl w:val="0"/>
          <w:numId w:val="7"/>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Φωτοτυπία αστυνομικής ταυτότητας ή διαβατηρίου σε ισχύ. </w:t>
      </w:r>
    </w:p>
    <w:p w:rsidR="00EC0E30" w:rsidRPr="00EC0E30" w:rsidRDefault="00EC0E30" w:rsidP="00EC0E30">
      <w:pPr>
        <w:numPr>
          <w:ilvl w:val="0"/>
          <w:numId w:val="7"/>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Βεβαίωση μόνιμης κατοικίας από τον Δήμο ή αντίγραφο λογαριασμού Δημόσιας Επιχείρησης Κοινής Ωφέλειας από το οποίο πιστοποιείται η διεύθυνση κατοικίας. </w:t>
      </w:r>
    </w:p>
    <w:p w:rsidR="00EC0E30" w:rsidRPr="00EC0E30" w:rsidRDefault="00EC0E30" w:rsidP="00EC0E30">
      <w:pPr>
        <w:numPr>
          <w:ilvl w:val="0"/>
          <w:numId w:val="7"/>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Αντίγραφο της τελευταίας δήλωσης φορολογίας εισοδήματος ή του εκκαθαριστικού σημειώματος φυσικών προσώπων (έντυπο Ε1) και σε περίπτωση μη υπάρξεως αυτών βεβαίωση περί μη υποχρέωσης υποβολής δήλωσης φορολογίας εισοδήματος, θεωρημένη από την οικεία Δημόσια Οικονομική Υπηρεσία (Δ.Ο.Υ.). </w:t>
      </w:r>
    </w:p>
    <w:p w:rsidR="00EC0E30" w:rsidRPr="00EC0E30" w:rsidRDefault="00EC0E30" w:rsidP="00EC0E30">
      <w:pPr>
        <w:numPr>
          <w:ilvl w:val="0"/>
          <w:numId w:val="7"/>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Αντίγραφο δήλωσης στοιχείων ακινήτων (έντυπο Ε9) ή βεβαίωση οικείου Υποθηκοφυλακείου. </w:t>
      </w:r>
    </w:p>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proofErr w:type="spellStart"/>
      <w:r w:rsidRPr="00EC0E30">
        <w:rPr>
          <w:rFonts w:ascii="Calibri" w:eastAsia="Calibri" w:hAnsi="Calibri" w:cs="Calibri"/>
          <w:color w:val="000000"/>
          <w:sz w:val="22"/>
          <w:szCs w:val="22"/>
          <w:lang w:eastAsia="en-US"/>
        </w:rPr>
        <w:t>ii</w:t>
      </w:r>
      <w:proofErr w:type="spellEnd"/>
      <w:r w:rsidRPr="00EC0E30">
        <w:rPr>
          <w:rFonts w:ascii="Calibri" w:eastAsia="Calibri" w:hAnsi="Calibri" w:cs="Calibri"/>
          <w:color w:val="000000"/>
          <w:sz w:val="22"/>
          <w:szCs w:val="22"/>
          <w:lang w:eastAsia="en-US"/>
        </w:rPr>
        <w:t xml:space="preserve">) δικαιολογητικά, κατά περίπτωση, ανάλογα με την κατάσταση του υποψηφίου - δυνητικού δικαιούχου: </w:t>
      </w:r>
    </w:p>
    <w:p w:rsidR="00EC0E30" w:rsidRPr="00EC0E30" w:rsidRDefault="00EC0E30" w:rsidP="00EC0E30">
      <w:pPr>
        <w:numPr>
          <w:ilvl w:val="0"/>
          <w:numId w:val="4"/>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Βεβαίωση ανεργίας ΟΑΕΔ για κάθε άνεργο μέλος της οικογένειας που δηλώνεται. </w:t>
      </w:r>
    </w:p>
    <w:p w:rsidR="00EC0E30" w:rsidRPr="00EC0E30" w:rsidRDefault="00EC0E30" w:rsidP="00EC0E30">
      <w:pPr>
        <w:numPr>
          <w:ilvl w:val="0"/>
          <w:numId w:val="4"/>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Ηλεκτρονικό συμβόλαιο ενοικίου σε ισχύ. Είναι δεκτή και η δωρεάν παραχώρηση κατοικίας με προσκόμιση νόμιμων δικαιολογητικών. </w:t>
      </w:r>
    </w:p>
    <w:p w:rsidR="00EC0E30" w:rsidRPr="00EC0E30" w:rsidRDefault="00EC0E30" w:rsidP="00EC0E30">
      <w:pPr>
        <w:numPr>
          <w:ilvl w:val="0"/>
          <w:numId w:val="4"/>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Δικαιολογητικά που να πιστοποιείται η αναπηρία ή η ασθένεια ή η διάσταση ή η </w:t>
      </w:r>
      <w:proofErr w:type="spellStart"/>
      <w:r w:rsidRPr="00EC0E30">
        <w:rPr>
          <w:rFonts w:ascii="Calibri" w:eastAsia="Calibri" w:hAnsi="Calibri" w:cs="Calibri"/>
          <w:color w:val="000000"/>
          <w:sz w:val="22"/>
          <w:szCs w:val="22"/>
          <w:lang w:eastAsia="en-US"/>
        </w:rPr>
        <w:t>μονογονεϊκότητα</w:t>
      </w:r>
      <w:proofErr w:type="spellEnd"/>
      <w:r w:rsidRPr="00EC0E30">
        <w:rPr>
          <w:rFonts w:ascii="Calibri" w:eastAsia="Calibri" w:hAnsi="Calibri" w:cs="Calibri"/>
          <w:color w:val="000000"/>
          <w:sz w:val="22"/>
          <w:szCs w:val="22"/>
          <w:lang w:eastAsia="en-US"/>
        </w:rPr>
        <w:t xml:space="preserve"> ή πολυτεκνία </w:t>
      </w:r>
      <w:proofErr w:type="spellStart"/>
      <w:r w:rsidRPr="00EC0E30">
        <w:rPr>
          <w:rFonts w:ascii="Calibri" w:eastAsia="Calibri" w:hAnsi="Calibri" w:cs="Calibri"/>
          <w:color w:val="000000"/>
          <w:sz w:val="22"/>
          <w:szCs w:val="22"/>
          <w:lang w:eastAsia="en-US"/>
        </w:rPr>
        <w:t>κ.λ.π</w:t>
      </w:r>
      <w:proofErr w:type="spellEnd"/>
      <w:r w:rsidRPr="00EC0E30">
        <w:rPr>
          <w:rFonts w:ascii="Calibri" w:eastAsia="Calibri" w:hAnsi="Calibri" w:cs="Calibri"/>
          <w:color w:val="000000"/>
          <w:sz w:val="22"/>
          <w:szCs w:val="22"/>
          <w:lang w:eastAsia="en-US"/>
        </w:rPr>
        <w:t xml:space="preserve">. </w:t>
      </w:r>
    </w:p>
    <w:p w:rsidR="00EC0E30" w:rsidRPr="00EC0E30" w:rsidRDefault="00EC0E30" w:rsidP="00EC0E30">
      <w:pPr>
        <w:numPr>
          <w:ilvl w:val="0"/>
          <w:numId w:val="4"/>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Φωτοτυπία οποιουδήποτε εγγράφου το οποίο θα δηλώνει την έντονη οικονομική δυσχέρεια.(πχ. Δάνεια </w:t>
      </w:r>
      <w:proofErr w:type="spellStart"/>
      <w:r w:rsidRPr="00EC0E30">
        <w:rPr>
          <w:rFonts w:ascii="Calibri" w:eastAsia="Calibri" w:hAnsi="Calibri" w:cs="Calibri"/>
          <w:color w:val="000000"/>
          <w:sz w:val="22"/>
          <w:szCs w:val="22"/>
          <w:lang w:eastAsia="en-US"/>
        </w:rPr>
        <w:t>κλπ</w:t>
      </w:r>
      <w:proofErr w:type="spellEnd"/>
      <w:r w:rsidRPr="00EC0E30">
        <w:rPr>
          <w:rFonts w:ascii="Calibri" w:eastAsia="Calibri" w:hAnsi="Calibri" w:cs="Calibri"/>
          <w:color w:val="000000"/>
          <w:sz w:val="22"/>
          <w:szCs w:val="22"/>
          <w:lang w:eastAsia="en-US"/>
        </w:rPr>
        <w:t xml:space="preserve">). </w:t>
      </w:r>
    </w:p>
    <w:p w:rsidR="00EC0E30" w:rsidRPr="00EC0E30" w:rsidRDefault="00EC0E30" w:rsidP="00EC0E30">
      <w:pPr>
        <w:numPr>
          <w:ilvl w:val="0"/>
          <w:numId w:val="4"/>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Οποιοδήποτε άλλο δικαιολογητικό κριθεί απαραίτητο να ζητηθεί κατά περίπτωση. </w:t>
      </w:r>
    </w:p>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p>
    <w:p w:rsidR="00EC0E30" w:rsidRPr="00EC0E30" w:rsidRDefault="00EC0E30" w:rsidP="00EC0E30">
      <w:pPr>
        <w:numPr>
          <w:ilvl w:val="0"/>
          <w:numId w:val="8"/>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Αντίγραφο εξατομικευμένης έκθεσης κοινωνικής έρευνας από αρμόδια δημόσια ή δημοτική υπηρεσία, εφόσον υπάρχει, με την οποία μπορεί να διαπιστωθεί η κοινωνική κατάσταση, οι συνθήκες και οι δυσχέρειες διαβίωσης του ατόμου ή της οικογένειας (διάσταση, </w:t>
      </w:r>
      <w:proofErr w:type="spellStart"/>
      <w:r w:rsidRPr="00EC0E30">
        <w:rPr>
          <w:rFonts w:ascii="Calibri" w:eastAsia="Calibri" w:hAnsi="Calibri" w:cs="Calibri"/>
          <w:color w:val="000000"/>
          <w:sz w:val="22"/>
          <w:szCs w:val="22"/>
          <w:lang w:eastAsia="en-US"/>
        </w:rPr>
        <w:t>μονογονεϊκότητα</w:t>
      </w:r>
      <w:proofErr w:type="spellEnd"/>
      <w:r w:rsidRPr="00EC0E30">
        <w:rPr>
          <w:rFonts w:ascii="Calibri" w:eastAsia="Calibri" w:hAnsi="Calibri" w:cs="Calibri"/>
          <w:color w:val="000000"/>
          <w:sz w:val="22"/>
          <w:szCs w:val="22"/>
          <w:lang w:eastAsia="en-US"/>
        </w:rPr>
        <w:t xml:space="preserve">, πολυτεκνία, αδυναμία εξυπηρέτησης, </w:t>
      </w:r>
      <w:proofErr w:type="spellStart"/>
      <w:r w:rsidRPr="00EC0E30">
        <w:rPr>
          <w:rFonts w:ascii="Calibri" w:eastAsia="Calibri" w:hAnsi="Calibri" w:cs="Calibri"/>
          <w:color w:val="000000"/>
          <w:sz w:val="22"/>
          <w:szCs w:val="22"/>
          <w:lang w:eastAsia="en-US"/>
        </w:rPr>
        <w:t>κλπ</w:t>
      </w:r>
      <w:proofErr w:type="spellEnd"/>
      <w:r w:rsidRPr="00EC0E30">
        <w:rPr>
          <w:rFonts w:ascii="Calibri" w:eastAsia="Calibri" w:hAnsi="Calibri" w:cs="Calibri"/>
          <w:color w:val="000000"/>
          <w:sz w:val="22"/>
          <w:szCs w:val="22"/>
          <w:lang w:eastAsia="en-US"/>
        </w:rPr>
        <w:t xml:space="preserve">). </w:t>
      </w:r>
    </w:p>
    <w:p w:rsidR="00EC0E30" w:rsidRPr="00EC0E30" w:rsidRDefault="00EC0E30" w:rsidP="00EC0E30">
      <w:pPr>
        <w:numPr>
          <w:ilvl w:val="0"/>
          <w:numId w:val="8"/>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lastRenderedPageBreak/>
        <w:t xml:space="preserve">Οποιοδήποτε άλλο δικαιολογητικό κριθεί απαραίτητο να ζητηθεί κατά περίπτωση. </w:t>
      </w:r>
    </w:p>
    <w:p w:rsidR="00EC0E30" w:rsidRPr="00EC0E30" w:rsidRDefault="00EC0E30" w:rsidP="00EC0E30">
      <w:pPr>
        <w:suppressAutoHyphens w:val="0"/>
        <w:autoSpaceDE w:val="0"/>
        <w:autoSpaceDN w:val="0"/>
        <w:adjustRightInd w:val="0"/>
        <w:spacing w:line="360" w:lineRule="auto"/>
        <w:ind w:left="720"/>
        <w:jc w:val="both"/>
        <w:rPr>
          <w:rFonts w:ascii="Calibri" w:eastAsia="Calibri" w:hAnsi="Calibri" w:cs="Calibri"/>
          <w:color w:val="000000"/>
          <w:sz w:val="22"/>
          <w:szCs w:val="22"/>
          <w:lang w:eastAsia="en-US"/>
        </w:rPr>
      </w:pPr>
    </w:p>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Νοείται ότι τα στοιχεία των αιτούντων και των τελικών δικαιούχων είναι απόρρητα και τα διαχειρίζονται μόνο οι αρμόδιοι υπάλληλοι της κοινωνικής υπηρεσίας του Δήμου καθώς και η Επιτροπή αξιολόγησης αιτήσεων. Πρόσβαση στα στοιχεία αυτά μπορούν να έχουν τα μέλη της Επιτροπής Διαχείρισης του Δημοτικού Κοινωνικού Παντοπωλείου, που δεσμεύονται για την εχεμύθειά τους. </w:t>
      </w:r>
    </w:p>
    <w:p w:rsidR="00EC0E30" w:rsidRPr="00EC0E30" w:rsidRDefault="00EC0E30" w:rsidP="00EC0E30">
      <w:pPr>
        <w:numPr>
          <w:ilvl w:val="0"/>
          <w:numId w:val="6"/>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Από την εξέταση των υποβαλλόμενων δικαιολογητικών της προηγούμενης παραγράφου, διαπιστώνεται η κάλυψη ή μη των ακόλουθων κοινωνικών κριτηρίων: </w:t>
      </w:r>
    </w:p>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p>
    <w:p w:rsidR="00EC0E30" w:rsidRPr="00EC0E30" w:rsidRDefault="00EC0E30" w:rsidP="00EC0E30">
      <w:pPr>
        <w:numPr>
          <w:ilvl w:val="0"/>
          <w:numId w:val="10"/>
        </w:numPr>
        <w:suppressAutoHyphens w:val="0"/>
        <w:autoSpaceDE w:val="0"/>
        <w:autoSpaceDN w:val="0"/>
        <w:adjustRightInd w:val="0"/>
        <w:spacing w:after="160"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Απορία: Ετήσιο καθαρό ατομικό εισόδημα έως πέντε χιλιάδες (5.000) ευρώ, κλιμακούμενο για τα μέλη της ίδιας οικογένειας ως εξής:</w:t>
      </w:r>
    </w:p>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0"/>
        <w:gridCol w:w="2050"/>
      </w:tblGrid>
      <w:tr w:rsidR="00EC0E30" w:rsidRPr="00EC0E30" w:rsidTr="00EC0E30">
        <w:trPr>
          <w:trHeight w:val="96"/>
          <w:tblHeader/>
          <w:jc w:val="center"/>
        </w:trPr>
        <w:tc>
          <w:tcPr>
            <w:tcW w:w="2050" w:type="dxa"/>
            <w:shd w:val="clear" w:color="auto" w:fill="D9E2F3"/>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b/>
                <w:bCs/>
                <w:color w:val="000000"/>
                <w:sz w:val="22"/>
                <w:szCs w:val="22"/>
                <w:lang w:eastAsia="en-US"/>
              </w:rPr>
              <w:t xml:space="preserve">Μέλη Οικογένειας </w:t>
            </w:r>
          </w:p>
        </w:tc>
        <w:tc>
          <w:tcPr>
            <w:tcW w:w="2050" w:type="dxa"/>
            <w:shd w:val="clear" w:color="auto" w:fill="D9E2F3"/>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b/>
                <w:bCs/>
                <w:color w:val="000000"/>
                <w:sz w:val="22"/>
                <w:szCs w:val="22"/>
                <w:lang w:eastAsia="en-US"/>
              </w:rPr>
              <w:t xml:space="preserve">Εισόδημα </w:t>
            </w:r>
          </w:p>
        </w:tc>
      </w:tr>
      <w:tr w:rsidR="00EC0E30" w:rsidRPr="00EC0E30" w:rsidTr="00654B77">
        <w:trPr>
          <w:trHeight w:val="96"/>
          <w:jc w:val="center"/>
        </w:trPr>
        <w:tc>
          <w:tcPr>
            <w:tcW w:w="2050" w:type="dxa"/>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Ένα (1) άτομο </w:t>
            </w:r>
          </w:p>
        </w:tc>
        <w:tc>
          <w:tcPr>
            <w:tcW w:w="2050" w:type="dxa"/>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5.000 ευρώ </w:t>
            </w:r>
          </w:p>
        </w:tc>
      </w:tr>
      <w:tr w:rsidR="00EC0E30" w:rsidRPr="00EC0E30" w:rsidTr="00654B77">
        <w:trPr>
          <w:trHeight w:val="96"/>
          <w:jc w:val="center"/>
        </w:trPr>
        <w:tc>
          <w:tcPr>
            <w:tcW w:w="2050" w:type="dxa"/>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Δύο (2) άτομα </w:t>
            </w:r>
          </w:p>
        </w:tc>
        <w:tc>
          <w:tcPr>
            <w:tcW w:w="2050" w:type="dxa"/>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6.000 ευρώ </w:t>
            </w:r>
          </w:p>
        </w:tc>
      </w:tr>
      <w:tr w:rsidR="00EC0E30" w:rsidRPr="00EC0E30" w:rsidTr="00654B77">
        <w:trPr>
          <w:trHeight w:val="96"/>
          <w:jc w:val="center"/>
        </w:trPr>
        <w:tc>
          <w:tcPr>
            <w:tcW w:w="2050" w:type="dxa"/>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Τρία (3) άτομα </w:t>
            </w:r>
          </w:p>
        </w:tc>
        <w:tc>
          <w:tcPr>
            <w:tcW w:w="2050" w:type="dxa"/>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8.000 ευρώ </w:t>
            </w:r>
          </w:p>
        </w:tc>
      </w:tr>
      <w:tr w:rsidR="00EC0E30" w:rsidRPr="00EC0E30" w:rsidTr="00654B77">
        <w:trPr>
          <w:trHeight w:val="96"/>
          <w:jc w:val="center"/>
        </w:trPr>
        <w:tc>
          <w:tcPr>
            <w:tcW w:w="2050" w:type="dxa"/>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Τέσσερα (4) άτομα </w:t>
            </w:r>
          </w:p>
        </w:tc>
        <w:tc>
          <w:tcPr>
            <w:tcW w:w="2050" w:type="dxa"/>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10.000 ευρώ </w:t>
            </w:r>
          </w:p>
        </w:tc>
      </w:tr>
      <w:tr w:rsidR="00EC0E30" w:rsidRPr="00EC0E30" w:rsidTr="00654B77">
        <w:trPr>
          <w:trHeight w:val="96"/>
          <w:jc w:val="center"/>
        </w:trPr>
        <w:tc>
          <w:tcPr>
            <w:tcW w:w="2050" w:type="dxa"/>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Πέντε (5) άτομα και άνω </w:t>
            </w:r>
          </w:p>
        </w:tc>
        <w:tc>
          <w:tcPr>
            <w:tcW w:w="2050" w:type="dxa"/>
          </w:tcPr>
          <w:p w:rsidR="00EC0E30" w:rsidRPr="00EC0E30" w:rsidRDefault="00EC0E30" w:rsidP="00EC0E30">
            <w:pPr>
              <w:suppressAutoHyphens w:val="0"/>
              <w:autoSpaceDE w:val="0"/>
              <w:autoSpaceDN w:val="0"/>
              <w:adjustRightInd w:val="0"/>
              <w:spacing w:line="360" w:lineRule="auto"/>
              <w:jc w:val="both"/>
              <w:rPr>
                <w:rFonts w:ascii="Calibri" w:eastAsia="Calibri" w:hAnsi="Calibri" w:cs="Calibri"/>
                <w:color w:val="000000"/>
                <w:sz w:val="22"/>
                <w:szCs w:val="22"/>
                <w:lang w:eastAsia="en-US"/>
              </w:rPr>
            </w:pPr>
            <w:r w:rsidRPr="00EC0E30">
              <w:rPr>
                <w:rFonts w:ascii="Calibri" w:eastAsia="Calibri" w:hAnsi="Calibri" w:cs="Calibri"/>
                <w:color w:val="000000"/>
                <w:sz w:val="22"/>
                <w:szCs w:val="22"/>
                <w:lang w:eastAsia="en-US"/>
              </w:rPr>
              <w:t xml:space="preserve">12.000 ευρώ </w:t>
            </w:r>
          </w:p>
        </w:tc>
      </w:tr>
    </w:tbl>
    <w:p w:rsidR="00EC0E30" w:rsidRPr="00EC0E30" w:rsidRDefault="00EC0E30" w:rsidP="00EC0E30">
      <w:pPr>
        <w:suppressAutoHyphens w:val="0"/>
        <w:spacing w:line="360" w:lineRule="auto"/>
        <w:jc w:val="both"/>
        <w:rPr>
          <w:rFonts w:ascii="Calibri" w:eastAsia="Calibri" w:hAnsi="Calibri"/>
          <w:sz w:val="22"/>
          <w:szCs w:val="22"/>
          <w:lang w:eastAsia="en-US"/>
        </w:rPr>
      </w:pPr>
    </w:p>
    <w:p w:rsidR="00EC0E30" w:rsidRPr="00EC0E30" w:rsidRDefault="00EC0E30" w:rsidP="00EC0E30">
      <w:pPr>
        <w:numPr>
          <w:ilvl w:val="0"/>
          <w:numId w:val="9"/>
        </w:numPr>
        <w:suppressAutoHyphens w:val="0"/>
        <w:spacing w:after="160" w:line="360" w:lineRule="auto"/>
        <w:contextualSpacing/>
        <w:jc w:val="both"/>
        <w:rPr>
          <w:rFonts w:ascii="Calibri" w:eastAsia="Calibri" w:hAnsi="Calibri"/>
          <w:sz w:val="22"/>
          <w:szCs w:val="22"/>
          <w:lang w:eastAsia="en-US"/>
        </w:rPr>
      </w:pPr>
      <w:r w:rsidRPr="00EC0E30">
        <w:rPr>
          <w:rFonts w:ascii="Calibri" w:eastAsia="Calibri" w:hAnsi="Calibri"/>
          <w:sz w:val="22"/>
          <w:szCs w:val="22"/>
          <w:lang w:eastAsia="en-US"/>
        </w:rPr>
        <w:t>Οικογενειακή Κατάσταση: Πολυτεκνία, μονογονεϊκές οικογένειες, κλπ.</w:t>
      </w:r>
    </w:p>
    <w:p w:rsidR="00EC0E30" w:rsidRPr="00EC0E30" w:rsidRDefault="00EC0E30" w:rsidP="00EC0E30">
      <w:pPr>
        <w:numPr>
          <w:ilvl w:val="0"/>
          <w:numId w:val="9"/>
        </w:numPr>
        <w:suppressAutoHyphens w:val="0"/>
        <w:spacing w:after="160" w:line="360" w:lineRule="auto"/>
        <w:contextualSpacing/>
        <w:jc w:val="both"/>
        <w:rPr>
          <w:rFonts w:ascii="Calibri" w:eastAsia="Calibri" w:hAnsi="Calibri"/>
          <w:sz w:val="22"/>
          <w:szCs w:val="22"/>
          <w:lang w:eastAsia="en-US"/>
        </w:rPr>
      </w:pPr>
      <w:r w:rsidRPr="00EC0E30">
        <w:rPr>
          <w:rFonts w:ascii="Calibri" w:eastAsia="Calibri" w:hAnsi="Calibri"/>
          <w:sz w:val="22"/>
          <w:szCs w:val="22"/>
          <w:lang w:eastAsia="en-US"/>
        </w:rPr>
        <w:t>Οικονομική και Περιουσιακή Κατάσταση: Οι πηγές εισοδήματος και τα περιουσιακά στοιχεία του μονήρη ατόμου ή των μελών της οικογένειας που αιτούνται παροχές του Δημοτικού Κοινωνικού Παντοπωλείου.</w:t>
      </w:r>
    </w:p>
    <w:p w:rsidR="00EC0E30" w:rsidRPr="00EC0E30" w:rsidRDefault="00EC0E30" w:rsidP="00EC0E30">
      <w:pPr>
        <w:numPr>
          <w:ilvl w:val="0"/>
          <w:numId w:val="9"/>
        </w:numPr>
        <w:suppressAutoHyphens w:val="0"/>
        <w:spacing w:after="160" w:line="360" w:lineRule="auto"/>
        <w:contextualSpacing/>
        <w:jc w:val="both"/>
        <w:rPr>
          <w:rFonts w:ascii="Calibri" w:eastAsia="Calibri" w:hAnsi="Calibri"/>
          <w:sz w:val="22"/>
          <w:szCs w:val="22"/>
          <w:lang w:eastAsia="en-US"/>
        </w:rPr>
      </w:pPr>
      <w:r w:rsidRPr="00EC0E30">
        <w:rPr>
          <w:rFonts w:ascii="Calibri" w:eastAsia="Calibri" w:hAnsi="Calibri"/>
          <w:sz w:val="22"/>
          <w:szCs w:val="22"/>
          <w:lang w:eastAsia="en-US"/>
        </w:rPr>
        <w:t xml:space="preserve">Κατάσταση Υγείας: Παθολογικά ή και ψυχιατρικά προβλήματα (συμπεριλαμβανομένων των </w:t>
      </w:r>
      <w:proofErr w:type="spellStart"/>
      <w:r w:rsidRPr="00EC0E30">
        <w:rPr>
          <w:rFonts w:ascii="Calibri" w:eastAsia="Calibri" w:hAnsi="Calibri"/>
          <w:sz w:val="22"/>
          <w:szCs w:val="22"/>
          <w:lang w:eastAsia="en-US"/>
        </w:rPr>
        <w:t>ουσιοεξαρτήσεων</w:t>
      </w:r>
      <w:proofErr w:type="spellEnd"/>
      <w:r w:rsidRPr="00EC0E30">
        <w:rPr>
          <w:rFonts w:ascii="Calibri" w:eastAsia="Calibri" w:hAnsi="Calibri"/>
          <w:sz w:val="22"/>
          <w:szCs w:val="22"/>
          <w:lang w:eastAsia="en-US"/>
        </w:rPr>
        <w:t>), καθώς και αναπηρία.</w:t>
      </w:r>
    </w:p>
    <w:p w:rsidR="00EC0E30" w:rsidRPr="00EC0E30" w:rsidRDefault="00EC0E30" w:rsidP="00EC0E30">
      <w:pPr>
        <w:numPr>
          <w:ilvl w:val="0"/>
          <w:numId w:val="9"/>
        </w:numPr>
        <w:suppressAutoHyphens w:val="0"/>
        <w:spacing w:after="160" w:line="360" w:lineRule="auto"/>
        <w:contextualSpacing/>
        <w:jc w:val="both"/>
        <w:rPr>
          <w:rFonts w:ascii="Calibri" w:eastAsia="Calibri" w:hAnsi="Calibri"/>
          <w:sz w:val="22"/>
          <w:szCs w:val="22"/>
          <w:lang w:eastAsia="en-US"/>
        </w:rPr>
      </w:pPr>
      <w:r w:rsidRPr="00EC0E30">
        <w:rPr>
          <w:rFonts w:ascii="Calibri" w:eastAsia="Calibri" w:hAnsi="Calibri"/>
          <w:sz w:val="22"/>
          <w:szCs w:val="22"/>
          <w:lang w:eastAsia="en-US"/>
        </w:rPr>
        <w:t>Ανεργία.</w:t>
      </w:r>
    </w:p>
    <w:p w:rsidR="00EC0E30" w:rsidRPr="00EC0E30" w:rsidRDefault="00EC0E30" w:rsidP="00EC0E30">
      <w:pPr>
        <w:numPr>
          <w:ilvl w:val="0"/>
          <w:numId w:val="9"/>
        </w:numPr>
        <w:suppressAutoHyphens w:val="0"/>
        <w:spacing w:after="160" w:line="360" w:lineRule="auto"/>
        <w:contextualSpacing/>
        <w:jc w:val="both"/>
        <w:rPr>
          <w:rFonts w:ascii="Calibri" w:eastAsia="Calibri" w:hAnsi="Calibri"/>
          <w:sz w:val="22"/>
          <w:szCs w:val="22"/>
          <w:lang w:eastAsia="en-US"/>
        </w:rPr>
      </w:pPr>
      <w:r w:rsidRPr="00EC0E30">
        <w:rPr>
          <w:rFonts w:ascii="Calibri" w:eastAsia="Calibri" w:hAnsi="Calibri"/>
          <w:sz w:val="22"/>
          <w:szCs w:val="22"/>
          <w:lang w:eastAsia="en-US"/>
        </w:rPr>
        <w:t>Συνθήκες στέγασης και διαβίωσης καθώς και οποιαδήποτε έκτακτη περίσταση που θέτει το μονήρη άτομο ή τις οικογένειες σε δυσμενέστατη οικονομική κατάσταση.</w:t>
      </w:r>
    </w:p>
    <w:p w:rsidR="00EC0E30" w:rsidRPr="00EC0E30" w:rsidRDefault="00EC0E30" w:rsidP="00EC0E30">
      <w:pPr>
        <w:suppressAutoHyphens w:val="0"/>
        <w:spacing w:line="360" w:lineRule="auto"/>
        <w:jc w:val="both"/>
        <w:rPr>
          <w:rFonts w:ascii="Calibri" w:eastAsia="Calibri" w:hAnsi="Calibri"/>
          <w:sz w:val="22"/>
          <w:szCs w:val="22"/>
          <w:lang w:eastAsia="en-US"/>
        </w:rPr>
      </w:pPr>
    </w:p>
    <w:p w:rsidR="00EC0E30" w:rsidRPr="00EC0E30" w:rsidRDefault="00EC0E30" w:rsidP="00EC0E30">
      <w:pPr>
        <w:suppressAutoHyphens w:val="0"/>
        <w:spacing w:line="360" w:lineRule="auto"/>
        <w:jc w:val="both"/>
        <w:rPr>
          <w:rFonts w:ascii="Calibri" w:eastAsia="Calibri" w:hAnsi="Calibri"/>
          <w:sz w:val="22"/>
          <w:szCs w:val="22"/>
          <w:lang w:eastAsia="en-US"/>
        </w:rPr>
      </w:pPr>
      <w:r w:rsidRPr="00EC0E30">
        <w:rPr>
          <w:rFonts w:ascii="Calibri" w:eastAsia="Calibri" w:hAnsi="Calibri"/>
          <w:sz w:val="22"/>
          <w:szCs w:val="22"/>
          <w:lang w:eastAsia="en-US"/>
        </w:rPr>
        <w:t>Τα παραπάνω κριτήρια δύναται να αναπροσαρμόζονται με απόφαση του Δημοτικού Συμβουλίου, κατόπιν αιτιολογημένης εισήγησης της Επιτροπής Διαχείρισης, σύμφωνα με τις εκάστοτε επικρατούσες συνθήκες αλλά και τις πραγματικές δυνατότητες του Δημοτικού Κοινωνικού Παντοπωλείου.</w:t>
      </w:r>
    </w:p>
    <w:p w:rsidR="00EC0E30" w:rsidRPr="00EC0E30" w:rsidRDefault="00EC0E30" w:rsidP="00EC0E30">
      <w:pPr>
        <w:numPr>
          <w:ilvl w:val="0"/>
          <w:numId w:val="6"/>
        </w:numPr>
        <w:suppressAutoHyphens w:val="0"/>
        <w:spacing w:after="160" w:line="360" w:lineRule="auto"/>
        <w:contextualSpacing/>
        <w:jc w:val="both"/>
        <w:rPr>
          <w:rFonts w:ascii="Calibri" w:eastAsia="Calibri" w:hAnsi="Calibri"/>
          <w:sz w:val="22"/>
          <w:szCs w:val="22"/>
          <w:lang w:eastAsia="en-US"/>
        </w:rPr>
      </w:pPr>
      <w:r w:rsidRPr="00EC0E30">
        <w:rPr>
          <w:rFonts w:ascii="Calibri" w:eastAsia="Calibri" w:hAnsi="Calibri"/>
          <w:sz w:val="22"/>
          <w:szCs w:val="22"/>
          <w:lang w:eastAsia="en-US"/>
        </w:rPr>
        <w:t xml:space="preserve">Τα δικαιολογητικά υποβάλλονται από τους δυνητικούς δικαιούχους στις ημερομηνίες που ορίζονται, στην αρμόδια Κοινωνική υπηρεσία του Δήμου. Τα δικαιολογητικά αξιολογούνται από την Επιτροπή αξιολόγησης </w:t>
      </w:r>
      <w:r w:rsidRPr="00EC0E30">
        <w:rPr>
          <w:rFonts w:ascii="Calibri" w:eastAsia="Calibri" w:hAnsi="Calibri"/>
          <w:sz w:val="22"/>
          <w:szCs w:val="22"/>
          <w:lang w:eastAsia="en-US"/>
        </w:rPr>
        <w:lastRenderedPageBreak/>
        <w:t>όπως απαιτείται από τις αρχές προστασίας προσωπικών δεδομένων και όπως αρμόζει στο σεβασμό της ανθρώπινης αξιοπρέπειας και στη διατήρηση της ανωνυμίας.</w:t>
      </w:r>
    </w:p>
    <w:p w:rsidR="00EC0E30" w:rsidRPr="00EC0E30" w:rsidRDefault="00EC0E30" w:rsidP="00EC0E30">
      <w:pPr>
        <w:numPr>
          <w:ilvl w:val="0"/>
          <w:numId w:val="6"/>
        </w:numPr>
        <w:suppressAutoHyphens w:val="0"/>
        <w:spacing w:after="160" w:line="360" w:lineRule="auto"/>
        <w:contextualSpacing/>
        <w:jc w:val="both"/>
        <w:rPr>
          <w:rFonts w:ascii="Calibri" w:eastAsia="Calibri" w:hAnsi="Calibri"/>
          <w:sz w:val="22"/>
          <w:szCs w:val="22"/>
          <w:lang w:eastAsia="en-US"/>
        </w:rPr>
      </w:pPr>
      <w:r w:rsidRPr="00EC0E30">
        <w:rPr>
          <w:rFonts w:ascii="Calibri" w:eastAsia="Calibri" w:hAnsi="Calibri"/>
          <w:sz w:val="22"/>
          <w:szCs w:val="22"/>
          <w:lang w:eastAsia="en-US"/>
        </w:rPr>
        <w:t>Η Επιτροπή Διαχείρισης, μετά τον έλεγχο και την αξιολόγηση των υποβληθέντων αιτήσεων – δικαιολογητικών των υποψήφιων δικαιούχων από την Επιτροπή αξιολόγησης, καθορίζει με απόφασή της τους τελικούς δικαιούχους των υπηρεσιών του Δημοτικού Κοινωνικού Παντοπωλείου, σύμφωνα με τα κριτήρια των προηγούμενων παραγράφων του παρόντος άρθρου.</w:t>
      </w:r>
    </w:p>
    <w:p w:rsidR="00EC0E30" w:rsidRPr="00EC0E30" w:rsidRDefault="00EC0E30" w:rsidP="00EC0E30">
      <w:pPr>
        <w:numPr>
          <w:ilvl w:val="0"/>
          <w:numId w:val="6"/>
        </w:numPr>
        <w:suppressAutoHyphens w:val="0"/>
        <w:spacing w:after="160" w:line="360" w:lineRule="auto"/>
        <w:contextualSpacing/>
        <w:jc w:val="both"/>
        <w:rPr>
          <w:rFonts w:ascii="Calibri" w:eastAsia="Calibri" w:hAnsi="Calibri"/>
          <w:sz w:val="22"/>
          <w:szCs w:val="22"/>
          <w:lang w:eastAsia="en-US"/>
        </w:rPr>
      </w:pPr>
      <w:r w:rsidRPr="00EC0E30">
        <w:rPr>
          <w:rFonts w:ascii="Calibri" w:eastAsia="Calibri" w:hAnsi="Calibri"/>
          <w:sz w:val="22"/>
          <w:szCs w:val="22"/>
          <w:lang w:eastAsia="en-US"/>
        </w:rPr>
        <w:t>Σε ειδικές περιπτώσεις και εφόσον το επιτρέπει η επάρκεια σε είδη του Δημοτικού Κοινωνικού Παντοπωλείου, η κοινωνική υπηρεσία του Δήμου δύναται να εισηγείται αιτιολογημένα στην Επιτροπή Διαχείρισης την ενίσχυση ωφελούμενων και πέραν των ανωτέρω τιθέμενων οικονομικών και κοινωνικών κριτηρίων. Σε εξαιρετικές περιπτώσεις όταν εκ των πραγμάτων μπορεί να αποδειχθεί η απορία και η αντικειμενική αδυναμία ατόμων ή οικογενειών να ανταπεξέλθουν στις βασικότερες ανάγκες καθημερινής διαβίωσης, όπως είναι η τροφή, η κοινωνική υπηρεσία του Δήμου μετά από σχετική αιτιολογημένη έκθεση κοινωνικού λειτουργού μπορεί να εισηγείται στην Επιτροπή Διαχείρισης την ένταξή αυτών στους δικαιούχους των υπηρεσιών του Κοινωνικού Παντοπωλείου λόγω μη ύπαρξης σχετικών δικαιολογητικών.</w:t>
      </w:r>
    </w:p>
    <w:p w:rsidR="00EC0E30" w:rsidRPr="00EC0E30" w:rsidRDefault="00EC0E30" w:rsidP="00EC0E30">
      <w:pPr>
        <w:numPr>
          <w:ilvl w:val="0"/>
          <w:numId w:val="6"/>
        </w:numPr>
        <w:suppressAutoHyphens w:val="0"/>
        <w:spacing w:after="160" w:line="360" w:lineRule="auto"/>
        <w:contextualSpacing/>
        <w:jc w:val="both"/>
        <w:rPr>
          <w:rFonts w:ascii="Calibri" w:eastAsia="Calibri" w:hAnsi="Calibri"/>
          <w:sz w:val="22"/>
          <w:szCs w:val="22"/>
          <w:lang w:eastAsia="en-US"/>
        </w:rPr>
      </w:pPr>
      <w:r w:rsidRPr="00EC0E30">
        <w:rPr>
          <w:rFonts w:ascii="Calibri" w:eastAsia="Calibri" w:hAnsi="Calibri"/>
          <w:sz w:val="22"/>
          <w:szCs w:val="22"/>
          <w:lang w:eastAsia="en-US"/>
        </w:rPr>
        <w:t xml:space="preserve">Τα δικαιολογητικά των δικαιούχων του Δημοτικού Κοινωνικού Παντοπωλείου επανεξετάζονται από την Επιτροπή Διαχείρισης τουλάχιστον ανά εξάμηνο, προκειμένου να διαπιστώνεται η μεταβολή ή μη των στοιχείων που τους κατέστησαν δικαιούχους, ούτως ώστε η σχετική λίστα δικαιούχων και </w:t>
      </w:r>
      <w:proofErr w:type="spellStart"/>
      <w:r w:rsidRPr="00EC0E30">
        <w:rPr>
          <w:rFonts w:ascii="Calibri" w:eastAsia="Calibri" w:hAnsi="Calibri"/>
          <w:sz w:val="22"/>
          <w:szCs w:val="22"/>
          <w:lang w:eastAsia="en-US"/>
        </w:rPr>
        <w:t>αποκλειομένων</w:t>
      </w:r>
      <w:proofErr w:type="spellEnd"/>
      <w:r w:rsidRPr="00EC0E30">
        <w:rPr>
          <w:rFonts w:ascii="Calibri" w:eastAsia="Calibri" w:hAnsi="Calibri"/>
          <w:sz w:val="22"/>
          <w:szCs w:val="22"/>
          <w:lang w:eastAsia="en-US"/>
        </w:rPr>
        <w:t xml:space="preserve"> να </w:t>
      </w:r>
      <w:proofErr w:type="spellStart"/>
      <w:r w:rsidRPr="00EC0E30">
        <w:rPr>
          <w:rFonts w:ascii="Calibri" w:eastAsia="Calibri" w:hAnsi="Calibri"/>
          <w:sz w:val="22"/>
          <w:szCs w:val="22"/>
          <w:lang w:eastAsia="en-US"/>
        </w:rPr>
        <w:t>επικαιροποιείται</w:t>
      </w:r>
      <w:proofErr w:type="spellEnd"/>
      <w:r w:rsidRPr="00EC0E30">
        <w:rPr>
          <w:rFonts w:ascii="Calibri" w:eastAsia="Calibri" w:hAnsi="Calibri"/>
          <w:sz w:val="22"/>
          <w:szCs w:val="22"/>
          <w:lang w:eastAsia="en-US"/>
        </w:rPr>
        <w:t xml:space="preserve"> διαρκώς.</w:t>
      </w:r>
    </w:p>
    <w:p w:rsidR="00EC0E30" w:rsidRDefault="00EC0E30" w:rsidP="00EC0E30">
      <w:pPr>
        <w:pStyle w:val="Default"/>
        <w:spacing w:line="360" w:lineRule="auto"/>
        <w:ind w:left="360"/>
        <w:jc w:val="both"/>
        <w:rPr>
          <w:rFonts w:asciiTheme="minorHAnsi" w:hAnsiTheme="minorHAnsi" w:cstheme="minorHAnsi"/>
          <w:sz w:val="22"/>
          <w:szCs w:val="22"/>
        </w:rPr>
      </w:pPr>
    </w:p>
    <w:p w:rsidR="001B58D5" w:rsidRDefault="001B58D5" w:rsidP="001B58D5">
      <w:pPr>
        <w:suppressAutoHyphens w:val="0"/>
        <w:autoSpaceDE w:val="0"/>
        <w:autoSpaceDN w:val="0"/>
        <w:adjustRightInd w:val="0"/>
        <w:spacing w:line="360" w:lineRule="auto"/>
        <w:jc w:val="both"/>
        <w:rPr>
          <w:rFonts w:asciiTheme="minorHAnsi" w:eastAsiaTheme="minorHAnsi" w:hAnsiTheme="minorHAnsi" w:cstheme="minorHAnsi"/>
          <w:color w:val="000000"/>
          <w:sz w:val="22"/>
          <w:szCs w:val="22"/>
          <w:lang w:eastAsia="el-GR"/>
        </w:rPr>
      </w:pPr>
      <w:r w:rsidRPr="001B58D5">
        <w:rPr>
          <w:rFonts w:asciiTheme="minorHAnsi" w:eastAsiaTheme="minorHAnsi" w:hAnsiTheme="minorHAnsi" w:cstheme="minorHAnsi"/>
          <w:color w:val="000000"/>
          <w:sz w:val="22"/>
          <w:szCs w:val="22"/>
          <w:lang w:eastAsia="el-GR"/>
        </w:rPr>
        <w:t>Όλα τα δικαιολογητικά ζητούνται σε απλά φωτοαντίγραφα, εκτός από τις Υπεύθυνες Δηλώσεις.</w:t>
      </w:r>
      <w:bookmarkStart w:id="1" w:name="_GoBack"/>
      <w:bookmarkEnd w:id="1"/>
    </w:p>
    <w:p w:rsidR="001B58D5" w:rsidRDefault="001B58D5" w:rsidP="001B58D5">
      <w:pPr>
        <w:suppressAutoHyphens w:val="0"/>
        <w:autoSpaceDE w:val="0"/>
        <w:autoSpaceDN w:val="0"/>
        <w:adjustRightInd w:val="0"/>
        <w:spacing w:line="360" w:lineRule="auto"/>
        <w:jc w:val="both"/>
        <w:rPr>
          <w:rFonts w:asciiTheme="minorHAnsi" w:eastAsiaTheme="minorHAnsi" w:hAnsiTheme="minorHAnsi" w:cstheme="minorHAnsi"/>
          <w:color w:val="000000"/>
          <w:sz w:val="22"/>
          <w:szCs w:val="22"/>
          <w:lang w:eastAsia="el-GR"/>
        </w:rPr>
      </w:pPr>
      <w:r w:rsidRPr="001B58D5">
        <w:rPr>
          <w:rFonts w:asciiTheme="minorHAnsi" w:eastAsiaTheme="minorHAnsi" w:hAnsiTheme="minorHAnsi" w:cstheme="minorHAnsi"/>
          <w:color w:val="000000"/>
          <w:sz w:val="22"/>
          <w:szCs w:val="22"/>
          <w:lang w:eastAsia="el-GR"/>
        </w:rPr>
        <w:t>Μπορείτε να επικοινωνείτε με τη Δομή Παροχής Βασικών Αγαθ</w:t>
      </w:r>
      <w:r>
        <w:rPr>
          <w:rFonts w:asciiTheme="minorHAnsi" w:eastAsiaTheme="minorHAnsi" w:hAnsiTheme="minorHAnsi" w:cstheme="minorHAnsi"/>
          <w:color w:val="000000"/>
          <w:sz w:val="22"/>
          <w:szCs w:val="22"/>
          <w:lang w:eastAsia="el-GR"/>
        </w:rPr>
        <w:t xml:space="preserve">ών: Κοινωνικό Παντοπωλείο Δήμου </w:t>
      </w:r>
      <w:r w:rsidR="00FF0941">
        <w:rPr>
          <w:rFonts w:asciiTheme="minorHAnsi" w:eastAsiaTheme="minorHAnsi" w:hAnsiTheme="minorHAnsi" w:cstheme="minorHAnsi"/>
          <w:color w:val="000000"/>
          <w:sz w:val="22"/>
          <w:szCs w:val="22"/>
          <w:lang w:eastAsia="el-GR"/>
        </w:rPr>
        <w:t xml:space="preserve">Αλιάρτου - </w:t>
      </w:r>
      <w:proofErr w:type="spellStart"/>
      <w:r w:rsidR="00FF0941">
        <w:rPr>
          <w:rFonts w:asciiTheme="minorHAnsi" w:eastAsiaTheme="minorHAnsi" w:hAnsiTheme="minorHAnsi" w:cstheme="minorHAnsi"/>
          <w:color w:val="000000"/>
          <w:sz w:val="22"/>
          <w:szCs w:val="22"/>
          <w:lang w:eastAsia="el-GR"/>
        </w:rPr>
        <w:t>Θεσπιέων</w:t>
      </w:r>
      <w:proofErr w:type="spellEnd"/>
      <w:r w:rsidRPr="001B58D5">
        <w:rPr>
          <w:rFonts w:asciiTheme="minorHAnsi" w:eastAsiaTheme="minorHAnsi" w:hAnsiTheme="minorHAnsi" w:cstheme="minorHAnsi"/>
          <w:color w:val="000000"/>
          <w:sz w:val="22"/>
          <w:szCs w:val="22"/>
          <w:lang w:eastAsia="el-GR"/>
        </w:rPr>
        <w:t xml:space="preserve">, από </w:t>
      </w:r>
      <w:r w:rsidR="00FF0941">
        <w:rPr>
          <w:rFonts w:asciiTheme="minorHAnsi" w:eastAsiaTheme="minorHAnsi" w:hAnsiTheme="minorHAnsi" w:cstheme="minorHAnsi"/>
          <w:color w:val="000000"/>
          <w:sz w:val="22"/>
          <w:szCs w:val="22"/>
          <w:lang w:eastAsia="el-GR"/>
        </w:rPr>
        <w:t>Δευτέρα έως Παρασκε</w:t>
      </w:r>
      <w:r w:rsidR="0055358B">
        <w:rPr>
          <w:rFonts w:asciiTheme="minorHAnsi" w:eastAsiaTheme="minorHAnsi" w:hAnsiTheme="minorHAnsi" w:cstheme="minorHAnsi"/>
          <w:color w:val="000000"/>
          <w:sz w:val="22"/>
          <w:szCs w:val="22"/>
          <w:lang w:eastAsia="el-GR"/>
        </w:rPr>
        <w:t>υή από τις 10:00 π.μ. έως τις 13</w:t>
      </w:r>
      <w:r>
        <w:rPr>
          <w:rFonts w:asciiTheme="minorHAnsi" w:eastAsiaTheme="minorHAnsi" w:hAnsiTheme="minorHAnsi" w:cstheme="minorHAnsi"/>
          <w:color w:val="000000"/>
          <w:sz w:val="22"/>
          <w:szCs w:val="22"/>
          <w:lang w:eastAsia="el-GR"/>
        </w:rPr>
        <w:t xml:space="preserve">:00 μ.μ. στο </w:t>
      </w:r>
      <w:r w:rsidRPr="001B58D5">
        <w:rPr>
          <w:rFonts w:asciiTheme="minorHAnsi" w:eastAsiaTheme="minorHAnsi" w:hAnsiTheme="minorHAnsi" w:cstheme="minorHAnsi"/>
          <w:color w:val="000000"/>
          <w:sz w:val="22"/>
          <w:szCs w:val="22"/>
          <w:lang w:eastAsia="el-GR"/>
        </w:rPr>
        <w:t xml:space="preserve">τηλέφωνο </w:t>
      </w:r>
      <w:r w:rsidR="002763C0" w:rsidRPr="002763C0">
        <w:rPr>
          <w:rFonts w:asciiTheme="minorHAnsi" w:eastAsiaTheme="minorHAnsi" w:hAnsiTheme="minorHAnsi" w:cstheme="minorHAnsi"/>
          <w:bCs/>
          <w:color w:val="000000"/>
          <w:sz w:val="22"/>
          <w:szCs w:val="22"/>
          <w:lang w:eastAsia="el-GR"/>
        </w:rPr>
        <w:t xml:space="preserve">2268022822 </w:t>
      </w:r>
      <w:r w:rsidRPr="002763C0">
        <w:rPr>
          <w:rFonts w:asciiTheme="minorHAnsi" w:eastAsiaTheme="minorHAnsi" w:hAnsiTheme="minorHAnsi" w:cstheme="minorHAnsi"/>
          <w:color w:val="000000"/>
          <w:sz w:val="22"/>
          <w:szCs w:val="22"/>
          <w:lang w:eastAsia="el-GR"/>
        </w:rPr>
        <w:t xml:space="preserve">&amp; </w:t>
      </w:r>
      <w:r w:rsidR="002763C0" w:rsidRPr="002763C0">
        <w:rPr>
          <w:rFonts w:asciiTheme="minorHAnsi" w:eastAsiaTheme="minorHAnsi" w:hAnsiTheme="minorHAnsi" w:cstheme="minorHAnsi"/>
          <w:color w:val="000000"/>
          <w:sz w:val="22"/>
          <w:szCs w:val="22"/>
          <w:lang w:eastAsia="el-GR"/>
        </w:rPr>
        <w:t>2268350223</w:t>
      </w:r>
      <w:r w:rsidR="002763C0">
        <w:rPr>
          <w:rFonts w:asciiTheme="minorHAnsi" w:eastAsiaTheme="minorHAnsi" w:hAnsiTheme="minorHAnsi" w:cstheme="minorHAnsi"/>
          <w:color w:val="000000"/>
          <w:sz w:val="22"/>
          <w:szCs w:val="22"/>
          <w:lang w:eastAsia="el-GR"/>
        </w:rPr>
        <w:t xml:space="preserve"> </w:t>
      </w:r>
      <w:r w:rsidRPr="001B58D5">
        <w:rPr>
          <w:rFonts w:asciiTheme="minorHAnsi" w:eastAsiaTheme="minorHAnsi" w:hAnsiTheme="minorHAnsi" w:cstheme="minorHAnsi"/>
          <w:color w:val="000000"/>
          <w:sz w:val="22"/>
          <w:szCs w:val="22"/>
          <w:lang w:eastAsia="el-GR"/>
        </w:rPr>
        <w:t>στο Ε-</w:t>
      </w:r>
      <w:proofErr w:type="spellStart"/>
      <w:r w:rsidRPr="001B58D5">
        <w:rPr>
          <w:rFonts w:asciiTheme="minorHAnsi" w:eastAsiaTheme="minorHAnsi" w:hAnsiTheme="minorHAnsi" w:cstheme="minorHAnsi"/>
          <w:color w:val="000000"/>
          <w:sz w:val="22"/>
          <w:szCs w:val="22"/>
          <w:lang w:eastAsia="el-GR"/>
        </w:rPr>
        <w:t>mail</w:t>
      </w:r>
      <w:proofErr w:type="spellEnd"/>
      <w:r w:rsidRPr="001B58D5">
        <w:rPr>
          <w:rFonts w:asciiTheme="minorHAnsi" w:eastAsiaTheme="minorHAnsi" w:hAnsiTheme="minorHAnsi" w:cstheme="minorHAnsi"/>
          <w:color w:val="000000"/>
          <w:sz w:val="22"/>
          <w:szCs w:val="22"/>
          <w:lang w:eastAsia="el-GR"/>
        </w:rPr>
        <w:t xml:space="preserve">: </w:t>
      </w:r>
      <w:r w:rsidR="002763C0" w:rsidRPr="002763C0">
        <w:rPr>
          <w:rFonts w:asciiTheme="minorHAnsi" w:eastAsiaTheme="minorHAnsi" w:hAnsiTheme="minorHAnsi" w:cstheme="minorHAnsi"/>
          <w:color w:val="0000FF"/>
          <w:sz w:val="22"/>
          <w:szCs w:val="22"/>
          <w:lang w:val="en-US" w:eastAsia="el-GR"/>
        </w:rPr>
        <w:t>b</w:t>
      </w:r>
      <w:r w:rsidR="002763C0" w:rsidRPr="002763C0">
        <w:rPr>
          <w:rFonts w:asciiTheme="minorHAnsi" w:eastAsiaTheme="minorHAnsi" w:hAnsiTheme="minorHAnsi" w:cstheme="minorHAnsi"/>
          <w:color w:val="0000FF"/>
          <w:sz w:val="22"/>
          <w:szCs w:val="22"/>
          <w:lang w:eastAsia="el-GR"/>
        </w:rPr>
        <w:t>.</w:t>
      </w:r>
      <w:proofErr w:type="spellStart"/>
      <w:r w:rsidR="002763C0" w:rsidRPr="002763C0">
        <w:rPr>
          <w:rFonts w:asciiTheme="minorHAnsi" w:eastAsiaTheme="minorHAnsi" w:hAnsiTheme="minorHAnsi" w:cstheme="minorHAnsi"/>
          <w:color w:val="0000FF"/>
          <w:sz w:val="22"/>
          <w:szCs w:val="22"/>
          <w:lang w:val="en-US" w:eastAsia="el-GR"/>
        </w:rPr>
        <w:t>papatriantafyllou</w:t>
      </w:r>
      <w:proofErr w:type="spellEnd"/>
      <w:r w:rsidR="002763C0" w:rsidRPr="002763C0">
        <w:rPr>
          <w:rFonts w:asciiTheme="minorHAnsi" w:eastAsiaTheme="minorHAnsi" w:hAnsiTheme="minorHAnsi" w:cstheme="minorHAnsi"/>
          <w:color w:val="0000FF"/>
          <w:sz w:val="22"/>
          <w:szCs w:val="22"/>
          <w:lang w:eastAsia="el-GR"/>
        </w:rPr>
        <w:t>@</w:t>
      </w:r>
      <w:proofErr w:type="spellStart"/>
      <w:r w:rsidR="002763C0" w:rsidRPr="002763C0">
        <w:rPr>
          <w:rFonts w:asciiTheme="minorHAnsi" w:eastAsiaTheme="minorHAnsi" w:hAnsiTheme="minorHAnsi" w:cstheme="minorHAnsi"/>
          <w:color w:val="0000FF"/>
          <w:sz w:val="22"/>
          <w:szCs w:val="22"/>
          <w:lang w:val="en-US" w:eastAsia="el-GR"/>
        </w:rPr>
        <w:t>aliartos</w:t>
      </w:r>
      <w:proofErr w:type="spellEnd"/>
      <w:r w:rsidR="002763C0" w:rsidRPr="002763C0">
        <w:rPr>
          <w:rFonts w:asciiTheme="minorHAnsi" w:eastAsiaTheme="minorHAnsi" w:hAnsiTheme="minorHAnsi" w:cstheme="minorHAnsi"/>
          <w:color w:val="0000FF"/>
          <w:sz w:val="22"/>
          <w:szCs w:val="22"/>
          <w:lang w:eastAsia="el-GR"/>
        </w:rPr>
        <w:t>.</w:t>
      </w:r>
      <w:proofErr w:type="spellStart"/>
      <w:r w:rsidR="002763C0" w:rsidRPr="002763C0">
        <w:rPr>
          <w:rFonts w:asciiTheme="minorHAnsi" w:eastAsiaTheme="minorHAnsi" w:hAnsiTheme="minorHAnsi" w:cstheme="minorHAnsi"/>
          <w:color w:val="0000FF"/>
          <w:sz w:val="22"/>
          <w:szCs w:val="22"/>
          <w:lang w:val="en-US" w:eastAsia="el-GR"/>
        </w:rPr>
        <w:t>gov</w:t>
      </w:r>
      <w:proofErr w:type="spellEnd"/>
      <w:r w:rsidR="002763C0" w:rsidRPr="002763C0">
        <w:rPr>
          <w:rFonts w:asciiTheme="minorHAnsi" w:eastAsiaTheme="minorHAnsi" w:hAnsiTheme="minorHAnsi" w:cstheme="minorHAnsi"/>
          <w:color w:val="0000FF"/>
          <w:sz w:val="22"/>
          <w:szCs w:val="22"/>
          <w:lang w:eastAsia="el-GR"/>
        </w:rPr>
        <w:t>.</w:t>
      </w:r>
      <w:r w:rsidR="002763C0" w:rsidRPr="002763C0">
        <w:rPr>
          <w:rFonts w:asciiTheme="minorHAnsi" w:eastAsiaTheme="minorHAnsi" w:hAnsiTheme="minorHAnsi" w:cstheme="minorHAnsi"/>
          <w:color w:val="0000FF"/>
          <w:sz w:val="22"/>
          <w:szCs w:val="22"/>
          <w:lang w:val="en-US" w:eastAsia="el-GR"/>
        </w:rPr>
        <w:t>gr</w:t>
      </w:r>
      <w:r w:rsidRPr="002763C0">
        <w:rPr>
          <w:rFonts w:asciiTheme="minorHAnsi" w:eastAsiaTheme="minorHAnsi" w:hAnsiTheme="minorHAnsi" w:cstheme="minorHAnsi"/>
          <w:color w:val="0000FF"/>
          <w:sz w:val="22"/>
          <w:szCs w:val="22"/>
          <w:lang w:eastAsia="el-GR"/>
        </w:rPr>
        <w:t xml:space="preserve"> </w:t>
      </w:r>
      <w:r w:rsidR="002763C0">
        <w:rPr>
          <w:rFonts w:asciiTheme="minorHAnsi" w:eastAsiaTheme="minorHAnsi" w:hAnsiTheme="minorHAnsi" w:cstheme="minorHAnsi"/>
          <w:color w:val="000000"/>
          <w:sz w:val="22"/>
          <w:szCs w:val="22"/>
          <w:lang w:eastAsia="el-GR"/>
        </w:rPr>
        <w:t>(αρμόδια υπάλληλος</w:t>
      </w:r>
      <w:r>
        <w:rPr>
          <w:rFonts w:asciiTheme="minorHAnsi" w:eastAsiaTheme="minorHAnsi" w:hAnsiTheme="minorHAnsi" w:cstheme="minorHAnsi"/>
          <w:color w:val="000000"/>
          <w:sz w:val="22"/>
          <w:szCs w:val="22"/>
          <w:lang w:eastAsia="el-GR"/>
        </w:rPr>
        <w:t>:</w:t>
      </w:r>
      <w:r w:rsidRPr="001B58D5">
        <w:rPr>
          <w:rFonts w:asciiTheme="minorHAnsi" w:eastAsiaTheme="minorHAnsi" w:hAnsiTheme="minorHAnsi" w:cstheme="minorHAnsi"/>
          <w:color w:val="000000"/>
          <w:sz w:val="22"/>
          <w:szCs w:val="22"/>
          <w:lang w:eastAsia="el-GR"/>
        </w:rPr>
        <w:t xml:space="preserve"> </w:t>
      </w:r>
      <w:r w:rsidR="002763C0" w:rsidRPr="002763C0">
        <w:rPr>
          <w:rFonts w:asciiTheme="minorHAnsi" w:eastAsiaTheme="minorHAnsi" w:hAnsiTheme="minorHAnsi" w:cstheme="minorHAnsi"/>
          <w:color w:val="000000"/>
          <w:sz w:val="22"/>
          <w:szCs w:val="22"/>
          <w:lang w:eastAsia="el-GR"/>
        </w:rPr>
        <w:t>ΠΑΠΑΤΡΙΑΝΤΑΦΥΛΛΟΥ ΒΑΣΙΛΕΙΑ</w:t>
      </w:r>
      <w:r w:rsidRPr="001B58D5">
        <w:rPr>
          <w:rFonts w:asciiTheme="minorHAnsi" w:eastAsiaTheme="minorHAnsi" w:hAnsiTheme="minorHAnsi" w:cstheme="minorHAnsi"/>
          <w:color w:val="000000"/>
          <w:sz w:val="22"/>
          <w:szCs w:val="22"/>
          <w:lang w:eastAsia="el-GR"/>
        </w:rPr>
        <w:t>).</w:t>
      </w:r>
    </w:p>
    <w:p w:rsidR="00432C92" w:rsidRPr="00432C92" w:rsidRDefault="00432C92" w:rsidP="001B58D5">
      <w:pPr>
        <w:suppressAutoHyphens w:val="0"/>
        <w:autoSpaceDE w:val="0"/>
        <w:autoSpaceDN w:val="0"/>
        <w:adjustRightInd w:val="0"/>
        <w:spacing w:line="360" w:lineRule="auto"/>
        <w:jc w:val="both"/>
        <w:rPr>
          <w:rFonts w:asciiTheme="minorHAnsi" w:eastAsiaTheme="minorHAnsi" w:hAnsiTheme="minorHAnsi" w:cstheme="minorHAnsi"/>
          <w:b/>
          <w:color w:val="000000"/>
          <w:sz w:val="22"/>
          <w:szCs w:val="22"/>
          <w:lang w:eastAsia="el-GR"/>
        </w:rPr>
      </w:pPr>
      <w:r w:rsidRPr="00432C92">
        <w:rPr>
          <w:rFonts w:asciiTheme="minorHAnsi" w:eastAsiaTheme="minorHAnsi" w:hAnsiTheme="minorHAnsi" w:cstheme="minorHAnsi"/>
          <w:b/>
          <w:color w:val="000000"/>
          <w:sz w:val="22"/>
          <w:szCs w:val="22"/>
          <w:lang w:eastAsia="el-GR"/>
        </w:rPr>
        <w:t>Οι αιτήσεις μαζί με τα δικαιολογητικά θα κατατίθενται στην γραμματεία του Δήμου.</w:t>
      </w:r>
    </w:p>
    <w:p w:rsidR="001B58D5" w:rsidRDefault="001B58D5" w:rsidP="001B58D5">
      <w:pPr>
        <w:pStyle w:val="Default"/>
        <w:spacing w:line="360" w:lineRule="auto"/>
        <w:jc w:val="both"/>
        <w:rPr>
          <w:rFonts w:asciiTheme="minorHAnsi" w:hAnsiTheme="minorHAnsi" w:cstheme="minorHAnsi"/>
          <w:sz w:val="22"/>
          <w:szCs w:val="22"/>
        </w:rPr>
      </w:pPr>
    </w:p>
    <w:p w:rsidR="00EC0E30" w:rsidRDefault="001B58D5" w:rsidP="001B58D5">
      <w:pPr>
        <w:pStyle w:val="Default"/>
        <w:spacing w:line="360" w:lineRule="auto"/>
        <w:jc w:val="both"/>
      </w:pPr>
      <w:r w:rsidRPr="001B58D5">
        <w:rPr>
          <w:rFonts w:asciiTheme="minorHAnsi" w:hAnsiTheme="minorHAnsi" w:cstheme="minorHAnsi"/>
          <w:sz w:val="22"/>
          <w:szCs w:val="22"/>
        </w:rPr>
        <w:t>Παραμένουμε στη διάθεσή σας για οποιαδήποτε πληροφορία ή διευκρίνιση</w:t>
      </w:r>
      <w:r>
        <w:t>.</w:t>
      </w:r>
    </w:p>
    <w:p w:rsidR="009B4F0C" w:rsidRDefault="009B4F0C" w:rsidP="001B58D5">
      <w:pPr>
        <w:pStyle w:val="Default"/>
        <w:spacing w:line="360" w:lineRule="auto"/>
        <w:jc w:val="both"/>
      </w:pPr>
    </w:p>
    <w:p w:rsidR="009B4F0C" w:rsidRDefault="009B4F0C" w:rsidP="009B4F0C">
      <w:pPr>
        <w:pStyle w:val="Default"/>
        <w:spacing w:line="360" w:lineRule="auto"/>
        <w:jc w:val="center"/>
        <w:rPr>
          <w:rFonts w:asciiTheme="minorHAnsi" w:hAnsiTheme="minorHAnsi" w:cstheme="minorHAnsi"/>
          <w:b/>
          <w:i/>
          <w:sz w:val="22"/>
          <w:szCs w:val="22"/>
        </w:rPr>
      </w:pPr>
      <w:r w:rsidRPr="009B4F0C">
        <w:rPr>
          <w:rFonts w:asciiTheme="minorHAnsi" w:hAnsiTheme="minorHAnsi" w:cstheme="minorHAnsi"/>
          <w:b/>
          <w:i/>
          <w:sz w:val="22"/>
          <w:szCs w:val="22"/>
        </w:rPr>
        <w:t xml:space="preserve">Το «Κοινωνικό Παντοπωλείο Δήμου Αλιάρτου – </w:t>
      </w:r>
      <w:proofErr w:type="spellStart"/>
      <w:r w:rsidRPr="009B4F0C">
        <w:rPr>
          <w:rFonts w:asciiTheme="minorHAnsi" w:hAnsiTheme="minorHAnsi" w:cstheme="minorHAnsi"/>
          <w:b/>
          <w:i/>
          <w:sz w:val="22"/>
          <w:szCs w:val="22"/>
        </w:rPr>
        <w:t>Θεσπιέων</w:t>
      </w:r>
      <w:proofErr w:type="spellEnd"/>
      <w:r w:rsidRPr="009B4F0C">
        <w:rPr>
          <w:rFonts w:asciiTheme="minorHAnsi" w:hAnsiTheme="minorHAnsi" w:cstheme="minorHAnsi"/>
          <w:b/>
          <w:i/>
          <w:sz w:val="22"/>
          <w:szCs w:val="22"/>
        </w:rPr>
        <w:t xml:space="preserve">» υποστηρίζει την κοινωνική συνοχή με απώτερο στόχο την προώθηση ίσων ευκαιριών σε όλους </w:t>
      </w:r>
      <w:r w:rsidR="001E6A7B" w:rsidRPr="009B4F0C">
        <w:rPr>
          <w:rFonts w:asciiTheme="minorHAnsi" w:hAnsiTheme="minorHAnsi" w:cstheme="minorHAnsi"/>
          <w:b/>
          <w:i/>
          <w:sz w:val="22"/>
          <w:szCs w:val="22"/>
        </w:rPr>
        <w:t>ανεξαιρέτως</w:t>
      </w:r>
      <w:r w:rsidRPr="009B4F0C">
        <w:rPr>
          <w:rFonts w:asciiTheme="minorHAnsi" w:hAnsiTheme="minorHAnsi" w:cstheme="minorHAnsi"/>
          <w:b/>
          <w:i/>
          <w:sz w:val="22"/>
          <w:szCs w:val="22"/>
        </w:rPr>
        <w:t xml:space="preserve"> τους δικαιούχους αναβαθμίζοντας με αυτόν τον τρόπο την ποιότητα ζωής τους.</w:t>
      </w:r>
    </w:p>
    <w:tbl>
      <w:tblPr>
        <w:tblW w:w="9073" w:type="dxa"/>
        <w:jc w:val="center"/>
        <w:tblLook w:val="04A0" w:firstRow="1" w:lastRow="0" w:firstColumn="1" w:lastColumn="0" w:noHBand="0" w:noVBand="1"/>
      </w:tblPr>
      <w:tblGrid>
        <w:gridCol w:w="4815"/>
        <w:gridCol w:w="4258"/>
      </w:tblGrid>
      <w:tr w:rsidR="005F65A8" w:rsidRPr="005F65A8" w:rsidTr="00654B77">
        <w:trPr>
          <w:jc w:val="center"/>
        </w:trPr>
        <w:tc>
          <w:tcPr>
            <w:tcW w:w="4815" w:type="dxa"/>
            <w:shd w:val="clear" w:color="auto" w:fill="auto"/>
          </w:tcPr>
          <w:p w:rsidR="005F65A8" w:rsidRPr="005F65A8" w:rsidRDefault="005F65A8" w:rsidP="005F65A8">
            <w:pPr>
              <w:ind w:right="-1"/>
              <w:rPr>
                <w:rFonts w:ascii="Calibri" w:hAnsi="Calibri" w:cs="Calibri"/>
                <w:bCs/>
                <w:sz w:val="22"/>
                <w:szCs w:val="22"/>
              </w:rPr>
            </w:pPr>
          </w:p>
        </w:tc>
        <w:tc>
          <w:tcPr>
            <w:tcW w:w="4258" w:type="dxa"/>
            <w:shd w:val="clear" w:color="auto" w:fill="auto"/>
          </w:tcPr>
          <w:p w:rsidR="005F65A8" w:rsidRPr="005F65A8" w:rsidRDefault="005F65A8" w:rsidP="005F65A8">
            <w:pPr>
              <w:widowControl w:val="0"/>
              <w:suppressAutoHyphens w:val="0"/>
              <w:autoSpaceDE w:val="0"/>
              <w:autoSpaceDN w:val="0"/>
              <w:rPr>
                <w:rFonts w:ascii="Calibri" w:hAnsi="Calibri" w:cs="Calibri"/>
                <w:sz w:val="21"/>
                <w:szCs w:val="21"/>
                <w:lang w:eastAsia="el-GR"/>
              </w:rPr>
            </w:pPr>
          </w:p>
          <w:p w:rsidR="005F65A8" w:rsidRPr="005F65A8" w:rsidRDefault="005F65A8" w:rsidP="005F65A8">
            <w:pPr>
              <w:widowControl w:val="0"/>
              <w:suppressAutoHyphens w:val="0"/>
              <w:autoSpaceDE w:val="0"/>
              <w:autoSpaceDN w:val="0"/>
              <w:jc w:val="center"/>
              <w:rPr>
                <w:rFonts w:ascii="Calibri" w:hAnsi="Calibri" w:cs="Calibri"/>
                <w:b/>
                <w:sz w:val="22"/>
                <w:szCs w:val="22"/>
              </w:rPr>
            </w:pPr>
            <w:r w:rsidRPr="005F65A8">
              <w:rPr>
                <w:rFonts w:ascii="Calibri" w:hAnsi="Calibri" w:cs="Calibri"/>
                <w:b/>
                <w:sz w:val="22"/>
                <w:szCs w:val="22"/>
              </w:rPr>
              <w:t>Ο ΔΗΜΑΡΧΟΣ</w:t>
            </w:r>
          </w:p>
          <w:p w:rsidR="005F65A8" w:rsidRPr="005F65A8" w:rsidRDefault="005F65A8" w:rsidP="005F65A8">
            <w:pPr>
              <w:widowControl w:val="0"/>
              <w:suppressAutoHyphens w:val="0"/>
              <w:autoSpaceDE w:val="0"/>
              <w:autoSpaceDN w:val="0"/>
              <w:jc w:val="center"/>
              <w:rPr>
                <w:rFonts w:ascii="Calibri" w:hAnsi="Calibri" w:cs="Calibri"/>
                <w:b/>
                <w:sz w:val="22"/>
                <w:szCs w:val="22"/>
              </w:rPr>
            </w:pPr>
          </w:p>
          <w:p w:rsidR="005F65A8" w:rsidRPr="005F65A8" w:rsidRDefault="005F65A8" w:rsidP="005F65A8">
            <w:pPr>
              <w:widowControl w:val="0"/>
              <w:suppressAutoHyphens w:val="0"/>
              <w:autoSpaceDE w:val="0"/>
              <w:autoSpaceDN w:val="0"/>
              <w:jc w:val="center"/>
              <w:rPr>
                <w:rFonts w:ascii="Calibri" w:hAnsi="Calibri" w:cs="Calibri"/>
                <w:b/>
                <w:sz w:val="22"/>
                <w:szCs w:val="22"/>
              </w:rPr>
            </w:pPr>
          </w:p>
          <w:p w:rsidR="005F65A8" w:rsidRPr="005F65A8" w:rsidRDefault="005F65A8" w:rsidP="005F65A8">
            <w:pPr>
              <w:widowControl w:val="0"/>
              <w:suppressAutoHyphens w:val="0"/>
              <w:autoSpaceDE w:val="0"/>
              <w:autoSpaceDN w:val="0"/>
              <w:jc w:val="center"/>
              <w:rPr>
                <w:rFonts w:ascii="Calibri" w:hAnsi="Calibri" w:cs="Calibri"/>
                <w:b/>
                <w:sz w:val="22"/>
                <w:szCs w:val="22"/>
              </w:rPr>
            </w:pPr>
          </w:p>
          <w:p w:rsidR="005F65A8" w:rsidRPr="005F65A8" w:rsidRDefault="005F65A8" w:rsidP="005F65A8">
            <w:pPr>
              <w:widowControl w:val="0"/>
              <w:suppressAutoHyphens w:val="0"/>
              <w:autoSpaceDE w:val="0"/>
              <w:autoSpaceDN w:val="0"/>
              <w:jc w:val="center"/>
              <w:rPr>
                <w:rFonts w:ascii="Calibri" w:eastAsia="Calibri" w:hAnsi="Calibri" w:cs="Calibri"/>
                <w:spacing w:val="-4"/>
                <w:sz w:val="22"/>
                <w:szCs w:val="22"/>
                <w:lang w:eastAsia="en-US"/>
              </w:rPr>
            </w:pPr>
            <w:bookmarkStart w:id="2" w:name="_Toc221864211"/>
            <w:bookmarkStart w:id="3" w:name="_Toc221864294"/>
            <w:r w:rsidRPr="005F65A8">
              <w:rPr>
                <w:rFonts w:ascii="Calibri" w:hAnsi="Calibri" w:cs="Calibri"/>
                <w:b/>
                <w:i/>
                <w:color w:val="2F5496"/>
                <w:sz w:val="22"/>
                <w:szCs w:val="22"/>
              </w:rPr>
              <w:t>ΓΕΩΡΓΙΟΣ Ε. ΑΡΑΠΙΤΣΑΣ</w:t>
            </w:r>
            <w:bookmarkEnd w:id="2"/>
            <w:bookmarkEnd w:id="3"/>
          </w:p>
          <w:p w:rsidR="005F65A8" w:rsidRPr="005F65A8" w:rsidRDefault="005F65A8" w:rsidP="005F65A8">
            <w:pPr>
              <w:ind w:right="-1"/>
              <w:jc w:val="center"/>
              <w:rPr>
                <w:rFonts w:ascii="Calibri" w:hAnsi="Calibri" w:cs="Calibri"/>
                <w:b/>
                <w:i/>
                <w:color w:val="2F5496"/>
                <w:sz w:val="22"/>
                <w:szCs w:val="22"/>
              </w:rPr>
            </w:pPr>
          </w:p>
        </w:tc>
      </w:tr>
    </w:tbl>
    <w:p w:rsidR="005F65A8" w:rsidRDefault="005F65A8" w:rsidP="00D65516"/>
    <w:sectPr w:rsidR="005F65A8" w:rsidSect="009B4F0C">
      <w:footerReference w:type="default" r:id="rId12"/>
      <w:type w:val="continuous"/>
      <w:pgSz w:w="11906" w:h="16838"/>
      <w:pgMar w:top="284" w:right="849" w:bottom="1440" w:left="993" w:header="708" w:footer="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952" w:rsidRDefault="00EA3952">
      <w:r>
        <w:separator/>
      </w:r>
    </w:p>
  </w:endnote>
  <w:endnote w:type="continuationSeparator" w:id="0">
    <w:p w:rsidR="00EA3952" w:rsidRDefault="00EA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C32" w:rsidRDefault="00DF2C32" w:rsidP="006A4312">
    <w:pPr>
      <w:pStyle w:val="a4"/>
      <w:tabs>
        <w:tab w:val="clear" w:pos="4153"/>
        <w:tab w:val="clear" w:pos="8306"/>
      </w:tabs>
      <w:ind w:left="-142"/>
    </w:pPr>
    <w:r w:rsidRPr="00DF2C32">
      <w:rPr>
        <w:noProof/>
        <w:lang w:eastAsia="el-GR"/>
      </w:rPr>
      <w:drawing>
        <wp:inline distT="0" distB="0" distL="0" distR="0">
          <wp:extent cx="2286000" cy="371475"/>
          <wp:effectExtent l="1905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2286000" cy="371475"/>
                  </a:xfrm>
                  <a:prstGeom prst="rect">
                    <a:avLst/>
                  </a:prstGeom>
                  <a:noFill/>
                  <a:ln w="9525">
                    <a:noFill/>
                    <a:miter lim="800000"/>
                    <a:headEnd/>
                    <a:tailEnd/>
                  </a:ln>
                </pic:spPr>
              </pic:pic>
            </a:graphicData>
          </a:graphic>
        </wp:inline>
      </w:drawing>
    </w:r>
    <w:r>
      <w:t xml:space="preserve">                          </w:t>
    </w:r>
    <w:r w:rsidR="006A4312">
      <w:t xml:space="preserve">                              </w:t>
    </w:r>
    <w:r w:rsidRPr="00DF2C32">
      <w:rPr>
        <w:noProof/>
        <w:lang w:eastAsia="el-GR"/>
      </w:rPr>
      <w:drawing>
        <wp:inline distT="0" distB="0" distL="0" distR="0">
          <wp:extent cx="2009775" cy="381000"/>
          <wp:effectExtent l="19050" t="0" r="9525" b="0"/>
          <wp:docPr id="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2"/>
                  <a:srcRect/>
                  <a:stretch>
                    <a:fillRect/>
                  </a:stretch>
                </pic:blipFill>
                <pic:spPr bwMode="auto">
                  <a:xfrm>
                    <a:off x="0" y="0"/>
                    <a:ext cx="2009775" cy="381000"/>
                  </a:xfrm>
                  <a:prstGeom prst="rect">
                    <a:avLst/>
                  </a:prstGeom>
                  <a:noFill/>
                  <a:ln w="9525">
                    <a:noFill/>
                    <a:miter lim="800000"/>
                    <a:headEnd/>
                    <a:tailEnd/>
                  </a:ln>
                </pic:spPr>
              </pic:pic>
            </a:graphicData>
          </a:graphic>
        </wp:inline>
      </w:drawing>
    </w:r>
    <w:r>
      <w:t xml:space="preserve">  </w:t>
    </w:r>
  </w:p>
  <w:p w:rsidR="00DF2C32" w:rsidRPr="00DF2C32" w:rsidRDefault="00DF2C32" w:rsidP="00DF2C32">
    <w:pPr>
      <w:rPr>
        <w:rFonts w:ascii="Tahoma" w:hAnsi="Tahoma" w:cs="Tahoma"/>
        <w:noProof/>
        <w:sz w:val="16"/>
        <w:szCs w:val="16"/>
      </w:rPr>
    </w:pPr>
    <w:r w:rsidRPr="00DF2C32">
      <w:rPr>
        <w:rFonts w:ascii="Tahoma" w:hAnsi="Tahoma" w:cs="Tahoma"/>
        <w:noProof/>
        <w:sz w:val="16"/>
        <w:szCs w:val="16"/>
      </w:rPr>
      <w:t xml:space="preserve">Ευρωπαϊκό Κοινωνικό Ταμείο </w:t>
    </w:r>
  </w:p>
  <w:p w:rsidR="00DF2C32" w:rsidRPr="003318EF" w:rsidRDefault="00DF2C32" w:rsidP="00DF2C32">
    <w:pPr>
      <w:ind w:left="-851" w:firstLine="851"/>
      <w:rPr>
        <w:rFonts w:ascii="Tahoma" w:hAnsi="Tahoma" w:cs="Tahoma"/>
        <w:b/>
        <w:noProof/>
        <w:sz w:val="16"/>
        <w:szCs w:val="16"/>
      </w:rPr>
    </w:pPr>
    <w:r w:rsidRPr="00DF2C32">
      <w:rPr>
        <w:rFonts w:ascii="Tahoma" w:hAnsi="Tahoma" w:cs="Tahoma"/>
        <w:noProof/>
        <w:sz w:val="16"/>
        <w:szCs w:val="16"/>
      </w:rPr>
      <w:t xml:space="preserve">Κωδικός ΟΠΣ: </w:t>
    </w:r>
    <w:r w:rsidR="001172DD" w:rsidRPr="001172DD">
      <w:rPr>
        <w:rFonts w:ascii="Tahoma" w:hAnsi="Tahoma" w:cs="Tahoma"/>
        <w:noProof/>
        <w:sz w:val="16"/>
        <w:szCs w:val="16"/>
      </w:rPr>
      <w:t xml:space="preserve">6038963 </w:t>
    </w:r>
    <w:r w:rsidRPr="00DF2C32">
      <w:rPr>
        <w:rFonts w:ascii="Tahoma" w:hAnsi="Tahoma" w:cs="Tahoma"/>
        <w:noProof/>
        <w:sz w:val="16"/>
        <w:szCs w:val="16"/>
      </w:rPr>
      <w:t xml:space="preserve">(Κωδ. Απόφασης: </w:t>
    </w:r>
    <w:r w:rsidR="001172DD">
      <w:rPr>
        <w:rFonts w:ascii="Tahoma" w:hAnsi="Tahoma" w:cs="Tahoma"/>
        <w:noProof/>
        <w:sz w:val="16"/>
        <w:szCs w:val="16"/>
      </w:rPr>
      <w:t>30058</w:t>
    </w:r>
    <w:r w:rsidRPr="00DF2C32">
      <w:rPr>
        <w:rFonts w:ascii="Tahoma" w:hAnsi="Tahoma" w:cs="Tahoma"/>
        <w:noProof/>
        <w:sz w:val="16"/>
        <w:szCs w:val="16"/>
      </w:rPr>
      <w:t xml:space="preserve">)                                                              </w:t>
    </w:r>
  </w:p>
  <w:p w:rsidR="00DF2C32" w:rsidRPr="00ED64F9" w:rsidRDefault="00DF2C32" w:rsidP="00DF2C32">
    <w:pPr>
      <w:jc w:val="both"/>
      <w:rPr>
        <w:rFonts w:ascii="Arial" w:hAnsi="Arial" w:cs="Arial"/>
        <w:noProof/>
        <w:sz w:val="20"/>
        <w:szCs w:val="20"/>
      </w:rPr>
    </w:pPr>
  </w:p>
  <w:p w:rsidR="009576DB" w:rsidRDefault="00DF2C32" w:rsidP="00DF2C32">
    <w:pPr>
      <w:pStyle w:val="a4"/>
      <w:tabs>
        <w:tab w:val="clear" w:pos="4153"/>
        <w:tab w:val="clear" w:pos="8306"/>
      </w:tabs>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952" w:rsidRDefault="00EA3952">
      <w:r>
        <w:separator/>
      </w:r>
    </w:p>
  </w:footnote>
  <w:footnote w:type="continuationSeparator" w:id="0">
    <w:p w:rsidR="00EA3952" w:rsidRDefault="00EA39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B861E9"/>
    <w:multiLevelType w:val="hybridMultilevel"/>
    <w:tmpl w:val="339BFF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B63F1D"/>
    <w:multiLevelType w:val="hybridMultilevel"/>
    <w:tmpl w:val="73C203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15:restartNumberingAfterBreak="0">
    <w:nsid w:val="03EF1067"/>
    <w:multiLevelType w:val="hybridMultilevel"/>
    <w:tmpl w:val="853E15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40E2142"/>
    <w:multiLevelType w:val="hybridMultilevel"/>
    <w:tmpl w:val="1D92D7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C4208C"/>
    <w:multiLevelType w:val="multilevel"/>
    <w:tmpl w:val="5432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pStyle w:val="3"/>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00124A"/>
    <w:multiLevelType w:val="hybridMultilevel"/>
    <w:tmpl w:val="B9A8ECF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43467F2"/>
    <w:multiLevelType w:val="hybridMultilevel"/>
    <w:tmpl w:val="DDB894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6882BE3"/>
    <w:multiLevelType w:val="hybridMultilevel"/>
    <w:tmpl w:val="E24655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C710CAA"/>
    <w:multiLevelType w:val="hybridMultilevel"/>
    <w:tmpl w:val="307A0C3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5"/>
  </w:num>
  <w:num w:numId="2">
    <w:abstractNumId w:val="2"/>
  </w:num>
  <w:num w:numId="3">
    <w:abstractNumId w:val="4"/>
  </w:num>
  <w:num w:numId="4">
    <w:abstractNumId w:val="0"/>
  </w:num>
  <w:num w:numId="5">
    <w:abstractNumId w:val="7"/>
  </w:num>
  <w:num w:numId="6">
    <w:abstractNumId w:val="9"/>
  </w:num>
  <w:num w:numId="7">
    <w:abstractNumId w:val="1"/>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792"/>
    <w:rsid w:val="00006F7A"/>
    <w:rsid w:val="000132C1"/>
    <w:rsid w:val="000344D8"/>
    <w:rsid w:val="00051054"/>
    <w:rsid w:val="000518F3"/>
    <w:rsid w:val="00054647"/>
    <w:rsid w:val="00072DE0"/>
    <w:rsid w:val="000A055E"/>
    <w:rsid w:val="000B268C"/>
    <w:rsid w:val="00106874"/>
    <w:rsid w:val="001073FB"/>
    <w:rsid w:val="001172DD"/>
    <w:rsid w:val="001202B9"/>
    <w:rsid w:val="00145DCB"/>
    <w:rsid w:val="001465AE"/>
    <w:rsid w:val="00191CA0"/>
    <w:rsid w:val="001B58D5"/>
    <w:rsid w:val="001B59A4"/>
    <w:rsid w:val="001B5BB8"/>
    <w:rsid w:val="001C4569"/>
    <w:rsid w:val="001E6A7B"/>
    <w:rsid w:val="00213624"/>
    <w:rsid w:val="0027527B"/>
    <w:rsid w:val="002763C0"/>
    <w:rsid w:val="002C3861"/>
    <w:rsid w:val="002F5137"/>
    <w:rsid w:val="00314AEA"/>
    <w:rsid w:val="003B0749"/>
    <w:rsid w:val="003D7491"/>
    <w:rsid w:val="003F469D"/>
    <w:rsid w:val="00420694"/>
    <w:rsid w:val="00432C92"/>
    <w:rsid w:val="00512FB1"/>
    <w:rsid w:val="00551515"/>
    <w:rsid w:val="0055358B"/>
    <w:rsid w:val="005C0B6C"/>
    <w:rsid w:val="005F65A8"/>
    <w:rsid w:val="00610BC7"/>
    <w:rsid w:val="00645D3F"/>
    <w:rsid w:val="006A4312"/>
    <w:rsid w:val="006F1AE4"/>
    <w:rsid w:val="007268E8"/>
    <w:rsid w:val="00745E8A"/>
    <w:rsid w:val="007864D7"/>
    <w:rsid w:val="007C1F4A"/>
    <w:rsid w:val="00825FAC"/>
    <w:rsid w:val="00867CC9"/>
    <w:rsid w:val="00896AED"/>
    <w:rsid w:val="008B7F98"/>
    <w:rsid w:val="008E17F6"/>
    <w:rsid w:val="00920C97"/>
    <w:rsid w:val="0092313B"/>
    <w:rsid w:val="00926AB3"/>
    <w:rsid w:val="00930727"/>
    <w:rsid w:val="00933587"/>
    <w:rsid w:val="009B4F0C"/>
    <w:rsid w:val="009E6A9D"/>
    <w:rsid w:val="00A412E3"/>
    <w:rsid w:val="00A47792"/>
    <w:rsid w:val="00A7794B"/>
    <w:rsid w:val="00AE7FF1"/>
    <w:rsid w:val="00B0420F"/>
    <w:rsid w:val="00B748F1"/>
    <w:rsid w:val="00B751F2"/>
    <w:rsid w:val="00B87C22"/>
    <w:rsid w:val="00BA75BB"/>
    <w:rsid w:val="00BF451D"/>
    <w:rsid w:val="00C02DCD"/>
    <w:rsid w:val="00C15795"/>
    <w:rsid w:val="00C32096"/>
    <w:rsid w:val="00C62721"/>
    <w:rsid w:val="00C95541"/>
    <w:rsid w:val="00CB26D7"/>
    <w:rsid w:val="00CD391A"/>
    <w:rsid w:val="00CE51A3"/>
    <w:rsid w:val="00D13359"/>
    <w:rsid w:val="00D22BC4"/>
    <w:rsid w:val="00D64C4C"/>
    <w:rsid w:val="00D65516"/>
    <w:rsid w:val="00D67858"/>
    <w:rsid w:val="00D746D2"/>
    <w:rsid w:val="00DC46A2"/>
    <w:rsid w:val="00DE75AF"/>
    <w:rsid w:val="00DF2C32"/>
    <w:rsid w:val="00E42227"/>
    <w:rsid w:val="00EA3952"/>
    <w:rsid w:val="00EB6210"/>
    <w:rsid w:val="00EC0E30"/>
    <w:rsid w:val="00F72AEF"/>
    <w:rsid w:val="00F768D4"/>
    <w:rsid w:val="00F8329D"/>
    <w:rsid w:val="00FB1A4E"/>
    <w:rsid w:val="00FB3A4B"/>
    <w:rsid w:val="00FC2A7E"/>
    <w:rsid w:val="00FF094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F3B58"/>
  <w15:docId w15:val="{D25BC0BE-651E-4629-984D-A7E038ADE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5A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uiPriority w:val="9"/>
    <w:qFormat/>
    <w:rsid w:val="005F65A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
    <w:qFormat/>
    <w:rsid w:val="00314AEA"/>
    <w:pPr>
      <w:keepNext/>
      <w:numPr>
        <w:ilvl w:val="2"/>
        <w:numId w:val="1"/>
      </w:numPr>
      <w:jc w:val="center"/>
      <w:outlineLvl w:val="2"/>
    </w:pPr>
    <w:rPr>
      <w:rFonts w:ascii="Arial" w:hAnsi="Arial" w:cs="Arial"/>
      <w:b/>
      <w:bCs/>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47792"/>
    <w:pPr>
      <w:tabs>
        <w:tab w:val="center" w:pos="4153"/>
        <w:tab w:val="right" w:pos="8306"/>
      </w:tabs>
    </w:pPr>
  </w:style>
  <w:style w:type="character" w:customStyle="1" w:styleId="Char">
    <w:name w:val="Κεφαλίδα Char"/>
    <w:basedOn w:val="a0"/>
    <w:link w:val="a3"/>
    <w:uiPriority w:val="99"/>
    <w:rsid w:val="00A47792"/>
  </w:style>
  <w:style w:type="paragraph" w:styleId="a4">
    <w:name w:val="footer"/>
    <w:basedOn w:val="a"/>
    <w:link w:val="Char0"/>
    <w:uiPriority w:val="99"/>
    <w:unhideWhenUsed/>
    <w:rsid w:val="00A47792"/>
    <w:pPr>
      <w:tabs>
        <w:tab w:val="center" w:pos="4153"/>
        <w:tab w:val="right" w:pos="8306"/>
      </w:tabs>
    </w:pPr>
  </w:style>
  <w:style w:type="character" w:customStyle="1" w:styleId="Char0">
    <w:name w:val="Υποσέλιδο Char"/>
    <w:basedOn w:val="a0"/>
    <w:link w:val="a4"/>
    <w:uiPriority w:val="99"/>
    <w:rsid w:val="00A47792"/>
  </w:style>
  <w:style w:type="paragraph" w:styleId="a5">
    <w:name w:val="Body Text"/>
    <w:basedOn w:val="a"/>
    <w:link w:val="Char1"/>
    <w:uiPriority w:val="99"/>
    <w:unhideWhenUsed/>
    <w:rsid w:val="00A47792"/>
    <w:pPr>
      <w:spacing w:after="120"/>
    </w:pPr>
  </w:style>
  <w:style w:type="character" w:customStyle="1" w:styleId="Char1">
    <w:name w:val="Σώμα κειμένου Char"/>
    <w:basedOn w:val="a0"/>
    <w:link w:val="a5"/>
    <w:uiPriority w:val="99"/>
    <w:rsid w:val="00A47792"/>
  </w:style>
  <w:style w:type="paragraph" w:styleId="a6">
    <w:name w:val="Balloon Text"/>
    <w:basedOn w:val="a"/>
    <w:link w:val="Char2"/>
    <w:uiPriority w:val="99"/>
    <w:semiHidden/>
    <w:unhideWhenUsed/>
    <w:rsid w:val="0027527B"/>
    <w:rPr>
      <w:rFonts w:ascii="Tahoma" w:hAnsi="Tahoma" w:cs="Tahoma"/>
      <w:sz w:val="16"/>
      <w:szCs w:val="16"/>
    </w:rPr>
  </w:style>
  <w:style w:type="character" w:customStyle="1" w:styleId="Char2">
    <w:name w:val="Κείμενο πλαισίου Char"/>
    <w:basedOn w:val="a0"/>
    <w:link w:val="a6"/>
    <w:uiPriority w:val="99"/>
    <w:semiHidden/>
    <w:rsid w:val="0027527B"/>
    <w:rPr>
      <w:rFonts w:ascii="Tahoma" w:hAnsi="Tahoma" w:cs="Tahoma"/>
      <w:sz w:val="16"/>
      <w:szCs w:val="16"/>
    </w:rPr>
  </w:style>
  <w:style w:type="character" w:styleId="-">
    <w:name w:val="Hyperlink"/>
    <w:basedOn w:val="a0"/>
    <w:uiPriority w:val="99"/>
    <w:unhideWhenUsed/>
    <w:rsid w:val="00D64C4C"/>
    <w:rPr>
      <w:color w:val="0563C1" w:themeColor="hyperlink"/>
      <w:u w:val="single"/>
    </w:rPr>
  </w:style>
  <w:style w:type="paragraph" w:customStyle="1" w:styleId="Default">
    <w:name w:val="Default"/>
    <w:rsid w:val="00B87C22"/>
    <w:pPr>
      <w:autoSpaceDE w:val="0"/>
      <w:autoSpaceDN w:val="0"/>
      <w:adjustRightInd w:val="0"/>
      <w:spacing w:after="0" w:line="240" w:lineRule="auto"/>
    </w:pPr>
    <w:rPr>
      <w:rFonts w:ascii="Arial" w:hAnsi="Arial" w:cs="Arial"/>
      <w:color w:val="000000"/>
      <w:sz w:val="24"/>
      <w:szCs w:val="24"/>
    </w:rPr>
  </w:style>
  <w:style w:type="paragraph" w:styleId="a7">
    <w:name w:val="Body Text Indent"/>
    <w:basedOn w:val="a"/>
    <w:link w:val="Char3"/>
    <w:uiPriority w:val="99"/>
    <w:semiHidden/>
    <w:unhideWhenUsed/>
    <w:rsid w:val="00314AEA"/>
    <w:pPr>
      <w:spacing w:after="120"/>
      <w:ind w:left="283"/>
    </w:pPr>
  </w:style>
  <w:style w:type="character" w:customStyle="1" w:styleId="Char3">
    <w:name w:val="Σώμα κείμενου με εσοχή Char"/>
    <w:basedOn w:val="a0"/>
    <w:link w:val="a7"/>
    <w:uiPriority w:val="99"/>
    <w:semiHidden/>
    <w:rsid w:val="00314AEA"/>
  </w:style>
  <w:style w:type="character" w:customStyle="1" w:styleId="3Char">
    <w:name w:val="Επικεφαλίδα 3 Char"/>
    <w:basedOn w:val="a0"/>
    <w:link w:val="3"/>
    <w:uiPriority w:val="9"/>
    <w:rsid w:val="00314AEA"/>
    <w:rPr>
      <w:rFonts w:ascii="Arial" w:eastAsia="Times New Roman" w:hAnsi="Arial" w:cs="Arial"/>
      <w:b/>
      <w:bCs/>
      <w:sz w:val="28"/>
      <w:szCs w:val="24"/>
      <w:lang w:eastAsia="zh-CN"/>
    </w:rPr>
  </w:style>
  <w:style w:type="character" w:customStyle="1" w:styleId="fontstyle01">
    <w:name w:val="fontstyle01"/>
    <w:rsid w:val="00867CC9"/>
    <w:rPr>
      <w:rFonts w:ascii="Times New Roman" w:hAnsi="Times New Roman" w:cs="Times New Roman"/>
      <w:color w:val="000000"/>
      <w:sz w:val="24"/>
      <w:szCs w:val="24"/>
    </w:rPr>
  </w:style>
  <w:style w:type="table" w:styleId="a8">
    <w:name w:val="Table Grid"/>
    <w:basedOn w:val="a1"/>
    <w:uiPriority w:val="59"/>
    <w:rsid w:val="001C456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C62721"/>
    <w:pPr>
      <w:ind w:left="720"/>
      <w:contextualSpacing/>
    </w:pPr>
  </w:style>
  <w:style w:type="paragraph" w:styleId="aa">
    <w:name w:val="Title"/>
    <w:basedOn w:val="a"/>
    <w:next w:val="a"/>
    <w:link w:val="Char4"/>
    <w:uiPriority w:val="1"/>
    <w:qFormat/>
    <w:rsid w:val="005F65A8"/>
    <w:pPr>
      <w:pBdr>
        <w:bottom w:val="single" w:sz="8" w:space="4" w:color="4F81BD"/>
      </w:pBdr>
      <w:suppressAutoHyphens w:val="0"/>
      <w:spacing w:after="300"/>
      <w:contextualSpacing/>
      <w:jc w:val="both"/>
    </w:pPr>
    <w:rPr>
      <w:rFonts w:ascii="Cambria" w:hAnsi="Cambria"/>
      <w:color w:val="17365D"/>
      <w:spacing w:val="5"/>
      <w:kern w:val="28"/>
      <w:sz w:val="52"/>
      <w:szCs w:val="52"/>
      <w:lang w:eastAsia="el-GR"/>
    </w:rPr>
  </w:style>
  <w:style w:type="character" w:customStyle="1" w:styleId="Char4">
    <w:name w:val="Τίτλος Char"/>
    <w:basedOn w:val="a0"/>
    <w:link w:val="aa"/>
    <w:uiPriority w:val="1"/>
    <w:rsid w:val="005F65A8"/>
    <w:rPr>
      <w:rFonts w:ascii="Cambria" w:eastAsia="Times New Roman" w:hAnsi="Cambria" w:cs="Times New Roman"/>
      <w:color w:val="17365D"/>
      <w:spacing w:val="5"/>
      <w:kern w:val="28"/>
      <w:sz w:val="52"/>
      <w:szCs w:val="52"/>
    </w:rPr>
  </w:style>
  <w:style w:type="character" w:customStyle="1" w:styleId="1Char">
    <w:name w:val="Επικεφαλίδα 1 Char"/>
    <w:basedOn w:val="a0"/>
    <w:link w:val="1"/>
    <w:uiPriority w:val="9"/>
    <w:rsid w:val="005F65A8"/>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apatriantafyllou@aliartos.gov.gr" TargetMode="Externa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8F35A-05E8-4CC6-BB63-104BD4AE4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1297</Words>
  <Characters>7005</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256</dc:creator>
  <cp:lastModifiedBy>Gerasimos GK. Koutras</cp:lastModifiedBy>
  <cp:revision>2</cp:revision>
  <dcterms:created xsi:type="dcterms:W3CDTF">2026-09-15T08:32:00Z</dcterms:created>
  <dcterms:modified xsi:type="dcterms:W3CDTF">2026-09-15T08:32:00Z</dcterms:modified>
</cp:coreProperties>
</file>