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98F" w:rsidRPr="00BA1BCC" w:rsidRDefault="00F1198F">
      <w:pPr>
        <w:spacing w:after="124"/>
        <w:ind w:left="103" w:right="1155" w:hanging="10"/>
        <w:rPr>
          <w:rFonts w:ascii="Tahoma" w:eastAsia="Tahoma" w:hAnsi="Tahoma" w:cs="Tahoma"/>
          <w:b/>
          <w:color w:val="1F497D"/>
          <w:sz w:val="20"/>
          <w:lang w:val="en-US"/>
        </w:rPr>
      </w:pPr>
    </w:p>
    <w:p w:rsidR="00F1198F" w:rsidRDefault="00F1198F">
      <w:pPr>
        <w:spacing w:after="124"/>
        <w:ind w:left="103" w:right="1155" w:hanging="10"/>
        <w:rPr>
          <w:rFonts w:ascii="Tahoma" w:eastAsia="Tahoma" w:hAnsi="Tahoma" w:cs="Tahoma"/>
          <w:b/>
          <w:color w:val="1F497D"/>
          <w:sz w:val="20"/>
        </w:rPr>
      </w:pPr>
    </w:p>
    <w:p w:rsidR="00F1198F" w:rsidRDefault="00F1198F">
      <w:pPr>
        <w:spacing w:after="124"/>
        <w:ind w:left="103" w:right="1155" w:hanging="10"/>
        <w:rPr>
          <w:rFonts w:ascii="Tahoma" w:eastAsia="Tahoma" w:hAnsi="Tahoma" w:cs="Tahoma"/>
          <w:b/>
          <w:color w:val="1F497D"/>
          <w:sz w:val="20"/>
        </w:rPr>
      </w:pPr>
    </w:p>
    <w:p w:rsidR="00F1198F" w:rsidRDefault="00F1198F">
      <w:pPr>
        <w:spacing w:after="124"/>
        <w:ind w:left="103" w:right="1155" w:hanging="10"/>
        <w:rPr>
          <w:rFonts w:ascii="Tahoma" w:eastAsia="Tahoma" w:hAnsi="Tahoma" w:cs="Tahoma"/>
          <w:b/>
          <w:color w:val="1F497D"/>
          <w:sz w:val="20"/>
        </w:rPr>
      </w:pPr>
    </w:p>
    <w:p w:rsidR="00917337" w:rsidRDefault="006B5FB4" w:rsidP="00F1198F">
      <w:pPr>
        <w:spacing w:after="124"/>
        <w:ind w:right="1155"/>
      </w:pPr>
      <w:r>
        <w:rPr>
          <w:noProof/>
        </w:rPr>
        <w:drawing>
          <wp:anchor distT="0" distB="0" distL="114300" distR="114300" simplePos="0" relativeHeight="251658240" behindDoc="0" locked="0" layoutInCell="1" allowOverlap="0">
            <wp:simplePos x="0" y="0"/>
            <wp:positionH relativeFrom="column">
              <wp:posOffset>465582</wp:posOffset>
            </wp:positionH>
            <wp:positionV relativeFrom="paragraph">
              <wp:posOffset>-848098</wp:posOffset>
            </wp:positionV>
            <wp:extent cx="704850" cy="814476"/>
            <wp:effectExtent l="0" t="0" r="0" b="0"/>
            <wp:wrapSquare wrapText="bothSides"/>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8"/>
                    <a:stretch>
                      <a:fillRect/>
                    </a:stretch>
                  </pic:blipFill>
                  <pic:spPr>
                    <a:xfrm>
                      <a:off x="0" y="0"/>
                      <a:ext cx="704850" cy="814476"/>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4459097</wp:posOffset>
            </wp:positionH>
            <wp:positionV relativeFrom="paragraph">
              <wp:posOffset>-523206</wp:posOffset>
            </wp:positionV>
            <wp:extent cx="1221105" cy="962025"/>
            <wp:effectExtent l="0" t="0" r="0" b="0"/>
            <wp:wrapSquare wrapText="bothSides"/>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9"/>
                    <a:stretch>
                      <a:fillRect/>
                    </a:stretch>
                  </pic:blipFill>
                  <pic:spPr>
                    <a:xfrm>
                      <a:off x="0" y="0"/>
                      <a:ext cx="1221105" cy="962025"/>
                    </a:xfrm>
                    <a:prstGeom prst="rect">
                      <a:avLst/>
                    </a:prstGeom>
                  </pic:spPr>
                </pic:pic>
              </a:graphicData>
            </a:graphic>
          </wp:anchor>
        </w:drawing>
      </w:r>
      <w:r>
        <w:rPr>
          <w:rFonts w:ascii="Tahoma" w:eastAsia="Tahoma" w:hAnsi="Tahoma" w:cs="Tahoma"/>
          <w:b/>
          <w:color w:val="1F497D"/>
          <w:sz w:val="20"/>
        </w:rPr>
        <w:t xml:space="preserve">ΕΛΛΗΝΙΚΗ ΔΗΜΟΚΡΑΤΙΑ </w:t>
      </w:r>
      <w:r>
        <w:rPr>
          <w:rFonts w:ascii="Tahoma" w:eastAsia="Tahoma" w:hAnsi="Tahoma" w:cs="Tahoma"/>
          <w:b/>
          <w:sz w:val="20"/>
        </w:rPr>
        <w:t xml:space="preserve"> </w:t>
      </w:r>
    </w:p>
    <w:p w:rsidR="00917337" w:rsidRDefault="006B5FB4" w:rsidP="00F1198F">
      <w:pPr>
        <w:spacing w:after="0"/>
        <w:ind w:right="1155"/>
        <w:rPr>
          <w:rFonts w:ascii="Tahoma" w:eastAsia="Tahoma" w:hAnsi="Tahoma" w:cs="Tahoma"/>
          <w:b/>
          <w:color w:val="1F497D"/>
          <w:sz w:val="20"/>
        </w:rPr>
      </w:pPr>
      <w:r>
        <w:rPr>
          <w:rFonts w:ascii="Tahoma" w:eastAsia="Tahoma" w:hAnsi="Tahoma" w:cs="Tahoma"/>
          <w:b/>
          <w:color w:val="1F497D"/>
          <w:sz w:val="20"/>
        </w:rPr>
        <w:t xml:space="preserve">ΝΟΜΟΣ ΒΟΙΩΤΙΑΣ </w:t>
      </w:r>
    </w:p>
    <w:p w:rsidR="00096E0E" w:rsidRPr="001D739A" w:rsidRDefault="006B5FB4" w:rsidP="001D739A">
      <w:pPr>
        <w:spacing w:after="0"/>
        <w:ind w:right="1106"/>
        <w:rPr>
          <w:rFonts w:ascii="Tahoma" w:eastAsia="Tahoma" w:hAnsi="Tahoma" w:cs="Tahoma"/>
          <w:sz w:val="18"/>
        </w:rPr>
      </w:pPr>
      <w:r>
        <w:rPr>
          <w:rFonts w:ascii="Tahoma" w:eastAsia="Tahoma" w:hAnsi="Tahoma" w:cs="Tahoma"/>
          <w:b/>
          <w:color w:val="1F497D"/>
          <w:sz w:val="20"/>
        </w:rPr>
        <w:t xml:space="preserve">ΔΗΜΟΣ ΑΛΙΑΡΤΟΥ – ΘΕΣΠΙΕΩΝ </w:t>
      </w:r>
      <w:r w:rsidR="00D17831">
        <w:rPr>
          <w:rFonts w:ascii="Tahoma" w:eastAsia="Tahoma" w:hAnsi="Tahoma" w:cs="Tahoma"/>
          <w:b/>
          <w:color w:val="1F497D"/>
          <w:sz w:val="20"/>
        </w:rPr>
        <w:t xml:space="preserve">                                                                </w:t>
      </w:r>
      <w:r w:rsidRPr="00FC26E1">
        <w:rPr>
          <w:rFonts w:ascii="Tahoma" w:eastAsia="Tahoma" w:hAnsi="Tahoma" w:cs="Tahoma"/>
          <w:sz w:val="18"/>
        </w:rPr>
        <w:tab/>
      </w:r>
      <w:r w:rsidR="001638DE">
        <w:rPr>
          <w:rFonts w:ascii="Tahoma" w:eastAsia="Tahoma" w:hAnsi="Tahoma" w:cs="Tahoma"/>
          <w:sz w:val="18"/>
        </w:rPr>
        <w:t xml:space="preserve"> </w:t>
      </w:r>
      <w:r w:rsidR="00976295">
        <w:rPr>
          <w:rFonts w:ascii="Tahoma" w:eastAsia="Tahoma" w:hAnsi="Tahoma" w:cs="Tahoma"/>
          <w:sz w:val="18"/>
        </w:rPr>
        <w:t xml:space="preserve">                                                                                                               Αλίαρτος, </w:t>
      </w:r>
      <w:r w:rsidR="00C6708E">
        <w:rPr>
          <w:rFonts w:ascii="Tahoma" w:eastAsia="Tahoma" w:hAnsi="Tahoma" w:cs="Tahoma"/>
          <w:sz w:val="18"/>
        </w:rPr>
        <w:t>09</w:t>
      </w:r>
      <w:r w:rsidR="00E579DD">
        <w:rPr>
          <w:rFonts w:ascii="Tahoma" w:eastAsia="Tahoma" w:hAnsi="Tahoma" w:cs="Tahoma"/>
          <w:sz w:val="18"/>
        </w:rPr>
        <w:t>-</w:t>
      </w:r>
      <w:r w:rsidR="00C6708E">
        <w:rPr>
          <w:rFonts w:ascii="Tahoma" w:eastAsia="Tahoma" w:hAnsi="Tahoma" w:cs="Tahoma"/>
          <w:sz w:val="18"/>
        </w:rPr>
        <w:t>10</w:t>
      </w:r>
      <w:r w:rsidR="00E579DD">
        <w:rPr>
          <w:rFonts w:ascii="Tahoma" w:eastAsia="Tahoma" w:hAnsi="Tahoma" w:cs="Tahoma"/>
          <w:sz w:val="18"/>
        </w:rPr>
        <w:t>-2026</w:t>
      </w:r>
    </w:p>
    <w:p w:rsidR="00EB37ED" w:rsidRDefault="00EB37ED" w:rsidP="00EB37ED">
      <w:pPr>
        <w:rPr>
          <w:sz w:val="28"/>
          <w:szCs w:val="28"/>
        </w:rPr>
      </w:pPr>
    </w:p>
    <w:p w:rsidR="00EB37ED" w:rsidRDefault="000D1764" w:rsidP="009A2AB5">
      <w:pPr>
        <w:rPr>
          <w:b/>
          <w:sz w:val="28"/>
          <w:szCs w:val="28"/>
          <w:u w:val="single"/>
        </w:rPr>
      </w:pPr>
      <w:r>
        <w:rPr>
          <w:sz w:val="28"/>
          <w:szCs w:val="28"/>
        </w:rPr>
        <w:t xml:space="preserve"> </w:t>
      </w:r>
      <w:r w:rsidR="009A2AB5" w:rsidRPr="009A2AB5">
        <w:rPr>
          <w:sz w:val="28"/>
          <w:szCs w:val="28"/>
        </w:rPr>
        <w:t xml:space="preserve">                            </w:t>
      </w:r>
      <w:r w:rsidR="00E85718">
        <w:rPr>
          <w:sz w:val="28"/>
          <w:szCs w:val="28"/>
        </w:rPr>
        <w:t xml:space="preserve">                  </w:t>
      </w:r>
      <w:r>
        <w:rPr>
          <w:sz w:val="28"/>
          <w:szCs w:val="28"/>
        </w:rPr>
        <w:t xml:space="preserve"> </w:t>
      </w:r>
      <w:r w:rsidRPr="00104C18">
        <w:rPr>
          <w:b/>
          <w:sz w:val="28"/>
          <w:szCs w:val="28"/>
        </w:rPr>
        <w:t xml:space="preserve"> </w:t>
      </w:r>
      <w:r w:rsidR="009A2AB5" w:rsidRPr="009A2AB5">
        <w:rPr>
          <w:sz w:val="28"/>
          <w:szCs w:val="28"/>
        </w:rPr>
        <w:t xml:space="preserve"> </w:t>
      </w:r>
      <w:r>
        <w:rPr>
          <w:sz w:val="28"/>
          <w:szCs w:val="28"/>
        </w:rPr>
        <w:t xml:space="preserve">   </w:t>
      </w:r>
      <w:r w:rsidR="009A2AB5">
        <w:rPr>
          <w:b/>
          <w:sz w:val="28"/>
          <w:szCs w:val="28"/>
          <w:u w:val="single"/>
        </w:rPr>
        <w:t>Δ</w:t>
      </w:r>
      <w:r w:rsidR="00EB37ED">
        <w:rPr>
          <w:b/>
          <w:sz w:val="28"/>
          <w:szCs w:val="28"/>
          <w:u w:val="single"/>
        </w:rPr>
        <w:t>ΕΛΤΙΟ ΤΥΠΟΥ</w:t>
      </w:r>
      <w:r w:rsidR="00A510F1">
        <w:rPr>
          <w:b/>
          <w:sz w:val="28"/>
          <w:szCs w:val="28"/>
          <w:u w:val="single"/>
        </w:rPr>
        <w:t xml:space="preserve"> </w:t>
      </w:r>
    </w:p>
    <w:p w:rsidR="00E023AD" w:rsidRPr="00E023AD" w:rsidRDefault="00DF4052" w:rsidP="00E023AD">
      <w:pPr>
        <w:spacing w:after="0" w:line="240" w:lineRule="auto"/>
        <w:rPr>
          <w:b/>
          <w:sz w:val="28"/>
          <w:szCs w:val="28"/>
        </w:rPr>
      </w:pPr>
      <w:r>
        <w:rPr>
          <w:b/>
          <w:sz w:val="28"/>
          <w:szCs w:val="28"/>
        </w:rPr>
        <w:t>Έξι (</w:t>
      </w:r>
      <w:r w:rsidRPr="00DF4052">
        <w:rPr>
          <w:b/>
          <w:sz w:val="28"/>
          <w:szCs w:val="28"/>
        </w:rPr>
        <w:t>6</w:t>
      </w:r>
      <w:r>
        <w:rPr>
          <w:b/>
          <w:sz w:val="28"/>
          <w:szCs w:val="28"/>
        </w:rPr>
        <w:t>)</w:t>
      </w:r>
      <w:r w:rsidRPr="00DF4052">
        <w:rPr>
          <w:b/>
          <w:sz w:val="28"/>
          <w:szCs w:val="28"/>
        </w:rPr>
        <w:t xml:space="preserve"> εκατ. ευρώ για το αντιπλημμυρικό έργο στον Συνοικισμό </w:t>
      </w:r>
      <w:proofErr w:type="spellStart"/>
      <w:r w:rsidRPr="00DF4052">
        <w:rPr>
          <w:b/>
          <w:sz w:val="28"/>
          <w:szCs w:val="28"/>
        </w:rPr>
        <w:t>Ευρυτάνων</w:t>
      </w:r>
      <w:proofErr w:type="spellEnd"/>
      <w:r w:rsidRPr="00DF4052">
        <w:rPr>
          <w:b/>
          <w:sz w:val="28"/>
          <w:szCs w:val="28"/>
        </w:rPr>
        <w:t xml:space="preserve"> Αλιάρτου</w:t>
      </w:r>
      <w:r>
        <w:rPr>
          <w:b/>
          <w:sz w:val="28"/>
          <w:szCs w:val="28"/>
        </w:rPr>
        <w:t>.</w:t>
      </w:r>
    </w:p>
    <w:p w:rsidR="00EC75A7" w:rsidRPr="00EC75A7" w:rsidRDefault="00EC75A7" w:rsidP="00EC75A7">
      <w:pPr>
        <w:spacing w:after="0" w:line="240" w:lineRule="auto"/>
        <w:rPr>
          <w:b/>
          <w:sz w:val="28"/>
          <w:szCs w:val="28"/>
        </w:rPr>
      </w:pPr>
    </w:p>
    <w:p w:rsidR="00DF4052" w:rsidRPr="00DF4052" w:rsidRDefault="00DF4052" w:rsidP="00DF4052">
      <w:pPr>
        <w:spacing w:after="0" w:line="240" w:lineRule="auto"/>
        <w:rPr>
          <w:rFonts w:eastAsia="Times New Roman"/>
          <w:color w:val="auto"/>
          <w:sz w:val="24"/>
          <w:szCs w:val="24"/>
        </w:rPr>
      </w:pPr>
      <w:r w:rsidRPr="00DF4052">
        <w:rPr>
          <w:rFonts w:eastAsia="Times New Roman"/>
          <w:color w:val="auto"/>
          <w:sz w:val="24"/>
          <w:szCs w:val="24"/>
        </w:rPr>
        <w:t> </w:t>
      </w:r>
    </w:p>
    <w:p w:rsidR="00DF4052" w:rsidRDefault="00DF4052" w:rsidP="00C6708E">
      <w:pPr>
        <w:spacing w:after="0" w:line="240" w:lineRule="auto"/>
        <w:jc w:val="both"/>
        <w:rPr>
          <w:rFonts w:eastAsia="Times New Roman"/>
          <w:color w:val="auto"/>
          <w:sz w:val="24"/>
          <w:szCs w:val="24"/>
        </w:rPr>
      </w:pPr>
      <w:r w:rsidRPr="00DF4052">
        <w:rPr>
          <w:rFonts w:eastAsia="Times New Roman"/>
          <w:color w:val="auto"/>
          <w:sz w:val="24"/>
          <w:szCs w:val="24"/>
        </w:rPr>
        <w:t xml:space="preserve">Ο Δήμος Αλιάρτου -Θεσπιέων ανακοινώνει την εξασφάλιση χρηματοδότησης ενός κρίσιμου έργου αντιπλημμυρικής προστασίας στην περιοχή του Συνοικισμού των </w:t>
      </w:r>
      <w:proofErr w:type="spellStart"/>
      <w:r w:rsidRPr="00DF4052">
        <w:rPr>
          <w:rFonts w:eastAsia="Times New Roman"/>
          <w:color w:val="auto"/>
          <w:sz w:val="24"/>
          <w:szCs w:val="24"/>
        </w:rPr>
        <w:t>Ευρυτάνων</w:t>
      </w:r>
      <w:proofErr w:type="spellEnd"/>
      <w:r w:rsidRPr="00DF4052">
        <w:rPr>
          <w:rFonts w:eastAsia="Times New Roman"/>
          <w:color w:val="auto"/>
          <w:sz w:val="24"/>
          <w:szCs w:val="24"/>
        </w:rPr>
        <w:t xml:space="preserve"> στην Αλίαρτο,  ύψους 6.100.000,00  ευρώ. </w:t>
      </w:r>
    </w:p>
    <w:p w:rsidR="00C6708E" w:rsidRPr="00DF4052" w:rsidRDefault="00C6708E" w:rsidP="00C6708E">
      <w:pPr>
        <w:spacing w:after="0" w:line="240" w:lineRule="auto"/>
        <w:jc w:val="both"/>
        <w:rPr>
          <w:rFonts w:eastAsia="Times New Roman"/>
          <w:color w:val="auto"/>
          <w:sz w:val="24"/>
          <w:szCs w:val="24"/>
        </w:rPr>
      </w:pPr>
    </w:p>
    <w:p w:rsidR="00DF4052" w:rsidRDefault="00DF4052" w:rsidP="00C6708E">
      <w:pPr>
        <w:spacing w:after="0" w:line="240" w:lineRule="auto"/>
        <w:jc w:val="both"/>
        <w:rPr>
          <w:rFonts w:eastAsia="Times New Roman"/>
          <w:color w:val="auto"/>
          <w:sz w:val="24"/>
          <w:szCs w:val="24"/>
        </w:rPr>
      </w:pPr>
      <w:r w:rsidRPr="00DF4052">
        <w:rPr>
          <w:rFonts w:eastAsia="Times New Roman"/>
          <w:color w:val="auto"/>
          <w:sz w:val="24"/>
          <w:szCs w:val="24"/>
        </w:rPr>
        <w:t xml:space="preserve">Το συγκεκριμένο έργο έρχεται να απαντήσει στο διαχρονικό αίτημα των κατοίκων της περιοχής και να αποτελέσει μία ολιστική παρέμβαση θωράκισης και ενίσχυσης της ασφάλειας των κατοίκων της Αλιάρτου καθώς θα αποτελέσει τη συνέχεια ενός ακόμη αντιπλημμυρικού έργου, στον ποταμό </w:t>
      </w:r>
      <w:proofErr w:type="spellStart"/>
      <w:r w:rsidRPr="00DF4052">
        <w:rPr>
          <w:rFonts w:eastAsia="Times New Roman"/>
          <w:color w:val="auto"/>
          <w:sz w:val="24"/>
          <w:szCs w:val="24"/>
        </w:rPr>
        <w:t>Λόφη</w:t>
      </w:r>
      <w:proofErr w:type="spellEnd"/>
      <w:r w:rsidRPr="00DF4052">
        <w:rPr>
          <w:rFonts w:eastAsia="Times New Roman"/>
          <w:color w:val="auto"/>
          <w:sz w:val="24"/>
          <w:szCs w:val="24"/>
        </w:rPr>
        <w:t xml:space="preserve"> προϋπολογισμού 5,5 εκατ</w:t>
      </w:r>
      <w:r w:rsidR="00C6708E">
        <w:rPr>
          <w:rFonts w:eastAsia="Times New Roman"/>
          <w:color w:val="auto"/>
          <w:sz w:val="24"/>
          <w:szCs w:val="24"/>
        </w:rPr>
        <w:t>.</w:t>
      </w:r>
      <w:r w:rsidRPr="00DF4052">
        <w:rPr>
          <w:rFonts w:eastAsia="Times New Roman"/>
          <w:color w:val="auto"/>
          <w:sz w:val="24"/>
          <w:szCs w:val="24"/>
        </w:rPr>
        <w:t xml:space="preserve"> ευρώ, το οποίο βρίσκεται ήδη στο στάδιο της ανάδειξης αναδόχου για να ξεκινήσουν οι εργασίες κατασκευής και το οποίο  χρηματοδότησε η περιφέρεια Στερεάς Ελλάδος τον Δεκέμβριο του 2025.</w:t>
      </w:r>
    </w:p>
    <w:p w:rsidR="00C6708E" w:rsidRPr="00DF4052" w:rsidRDefault="00C6708E" w:rsidP="00C6708E">
      <w:pPr>
        <w:spacing w:after="0" w:line="240" w:lineRule="auto"/>
        <w:jc w:val="both"/>
        <w:rPr>
          <w:rFonts w:eastAsia="Times New Roman"/>
          <w:color w:val="auto"/>
          <w:sz w:val="24"/>
          <w:szCs w:val="24"/>
        </w:rPr>
      </w:pPr>
    </w:p>
    <w:p w:rsidR="00DF4052" w:rsidRDefault="00DF4052" w:rsidP="00C6708E">
      <w:pPr>
        <w:spacing w:after="0" w:line="240" w:lineRule="auto"/>
        <w:jc w:val="both"/>
        <w:rPr>
          <w:rFonts w:eastAsia="Times New Roman"/>
          <w:color w:val="auto"/>
          <w:sz w:val="24"/>
          <w:szCs w:val="24"/>
        </w:rPr>
      </w:pPr>
      <w:r w:rsidRPr="00DF4052">
        <w:rPr>
          <w:rFonts w:eastAsia="Times New Roman"/>
          <w:color w:val="auto"/>
          <w:sz w:val="24"/>
          <w:szCs w:val="24"/>
        </w:rPr>
        <w:t xml:space="preserve">Η εξασφάλιση της νεότερης χρηματοδότησης αποτελεί το αποτέλεσμα μιας συστηματικής και επίμονης προσπάθειας του Δήμου και των υπηρεσιών του. </w:t>
      </w:r>
    </w:p>
    <w:p w:rsidR="00C6708E" w:rsidRPr="00DF4052" w:rsidRDefault="00C6708E" w:rsidP="00C6708E">
      <w:pPr>
        <w:spacing w:after="0" w:line="240" w:lineRule="auto"/>
        <w:jc w:val="both"/>
        <w:rPr>
          <w:rFonts w:eastAsia="Times New Roman"/>
          <w:color w:val="auto"/>
          <w:sz w:val="24"/>
          <w:szCs w:val="24"/>
        </w:rPr>
      </w:pPr>
    </w:p>
    <w:p w:rsidR="00C6708E" w:rsidRDefault="00DF4052" w:rsidP="00C6708E">
      <w:pPr>
        <w:spacing w:after="0" w:line="240" w:lineRule="auto"/>
        <w:jc w:val="both"/>
        <w:rPr>
          <w:rFonts w:eastAsia="Times New Roman"/>
          <w:color w:val="auto"/>
          <w:sz w:val="24"/>
          <w:szCs w:val="24"/>
        </w:rPr>
      </w:pPr>
      <w:r w:rsidRPr="00DF4052">
        <w:rPr>
          <w:rFonts w:eastAsia="Times New Roman"/>
          <w:color w:val="auto"/>
          <w:sz w:val="24"/>
          <w:szCs w:val="24"/>
        </w:rPr>
        <w:t> </w:t>
      </w:r>
      <w:r w:rsidR="00C6708E" w:rsidRPr="00C6708E">
        <w:rPr>
          <w:rFonts w:eastAsia="Times New Roman"/>
          <w:color w:val="auto"/>
          <w:sz w:val="24"/>
          <w:szCs w:val="24"/>
        </w:rPr>
        <w:t xml:space="preserve">Ο Δήμαρχος Γιώργος </w:t>
      </w:r>
      <w:proofErr w:type="spellStart"/>
      <w:r w:rsidR="00C6708E" w:rsidRPr="00C6708E">
        <w:rPr>
          <w:rFonts w:eastAsia="Times New Roman"/>
          <w:color w:val="auto"/>
          <w:sz w:val="24"/>
          <w:szCs w:val="24"/>
        </w:rPr>
        <w:t>Αραπίτσας</w:t>
      </w:r>
      <w:proofErr w:type="spellEnd"/>
      <w:r w:rsidR="00C6708E" w:rsidRPr="00C6708E">
        <w:rPr>
          <w:rFonts w:eastAsia="Times New Roman"/>
          <w:color w:val="auto"/>
          <w:sz w:val="24"/>
          <w:szCs w:val="24"/>
        </w:rPr>
        <w:t xml:space="preserve"> έκανε την ακόλουθη δήλωση:  </w:t>
      </w:r>
    </w:p>
    <w:p w:rsidR="00243F3D" w:rsidRPr="00C6708E" w:rsidRDefault="00243F3D" w:rsidP="00C6708E">
      <w:pPr>
        <w:spacing w:after="0" w:line="240" w:lineRule="auto"/>
        <w:jc w:val="both"/>
        <w:rPr>
          <w:rFonts w:eastAsia="Times New Roman"/>
          <w:color w:val="auto"/>
          <w:sz w:val="24"/>
          <w:szCs w:val="24"/>
        </w:rPr>
      </w:pPr>
      <w:bookmarkStart w:id="0" w:name="_GoBack"/>
      <w:bookmarkEnd w:id="0"/>
    </w:p>
    <w:p w:rsidR="00C6708E" w:rsidRPr="00C6708E" w:rsidRDefault="00C6708E" w:rsidP="00C6708E">
      <w:pPr>
        <w:spacing w:after="0" w:line="240" w:lineRule="auto"/>
        <w:jc w:val="both"/>
        <w:rPr>
          <w:rFonts w:eastAsia="Times New Roman"/>
          <w:color w:val="auto"/>
          <w:sz w:val="24"/>
          <w:szCs w:val="24"/>
        </w:rPr>
      </w:pPr>
      <w:r>
        <w:rPr>
          <w:rFonts w:eastAsia="Times New Roman"/>
          <w:color w:val="auto"/>
          <w:sz w:val="24"/>
          <w:szCs w:val="24"/>
        </w:rPr>
        <w:t>«</w:t>
      </w:r>
      <w:r w:rsidRPr="00C6708E">
        <w:rPr>
          <w:rFonts w:eastAsia="Times New Roman"/>
          <w:color w:val="auto"/>
          <w:sz w:val="24"/>
          <w:szCs w:val="24"/>
        </w:rPr>
        <w:t>Ο Δήμος συνεχίζει να διεκδικεί και να αξιοποιεί κάθε διαθέσιμη χρηματοδοτική δυνατότητα, προκειμένου να υλοποιούνται έργα με ουσιαστικό και μακροπρόθεσμο όφελος για την τοπική κοινωνία. Έργα προστασίας και ασφάλειας για τους πολίτες.</w:t>
      </w:r>
      <w:r>
        <w:rPr>
          <w:rFonts w:eastAsia="Times New Roman"/>
          <w:color w:val="auto"/>
          <w:sz w:val="24"/>
          <w:szCs w:val="24"/>
        </w:rPr>
        <w:t>»</w:t>
      </w:r>
    </w:p>
    <w:p w:rsidR="00DF4052" w:rsidRPr="00DF4052" w:rsidRDefault="00DF4052" w:rsidP="00DF4052">
      <w:pPr>
        <w:spacing w:after="0" w:line="240" w:lineRule="auto"/>
        <w:rPr>
          <w:rFonts w:eastAsia="Times New Roman"/>
          <w:color w:val="auto"/>
          <w:sz w:val="24"/>
          <w:szCs w:val="24"/>
        </w:rPr>
      </w:pPr>
    </w:p>
    <w:p w:rsidR="00E023AD" w:rsidRDefault="00E023AD" w:rsidP="00E023AD">
      <w:pPr>
        <w:spacing w:after="0" w:line="240" w:lineRule="auto"/>
        <w:rPr>
          <w:rFonts w:eastAsia="Times New Roman"/>
          <w:color w:val="auto"/>
          <w:sz w:val="24"/>
          <w:szCs w:val="24"/>
        </w:rPr>
      </w:pPr>
    </w:p>
    <w:p w:rsidR="00E579DD" w:rsidRPr="00E023AD" w:rsidRDefault="00E579DD" w:rsidP="00E023AD">
      <w:pPr>
        <w:spacing w:after="0" w:line="240" w:lineRule="auto"/>
        <w:rPr>
          <w:rFonts w:eastAsia="Times New Roman"/>
          <w:color w:val="auto"/>
          <w:sz w:val="24"/>
          <w:szCs w:val="24"/>
        </w:rPr>
      </w:pPr>
    </w:p>
    <w:p w:rsidR="00204783" w:rsidRPr="00243F3D" w:rsidRDefault="00204783" w:rsidP="00204783">
      <w:pPr>
        <w:spacing w:line="256" w:lineRule="auto"/>
        <w:rPr>
          <w:rFonts w:cs="Times New Roman"/>
          <w:b/>
          <w:color w:val="auto"/>
          <w:sz w:val="24"/>
          <w:szCs w:val="24"/>
          <w:lang w:eastAsia="en-US"/>
        </w:rPr>
      </w:pPr>
      <w:r w:rsidRPr="00243F3D">
        <w:rPr>
          <w:rFonts w:cs="Times New Roman"/>
          <w:b/>
          <w:color w:val="auto"/>
          <w:sz w:val="24"/>
          <w:szCs w:val="24"/>
          <w:lang w:eastAsia="en-US"/>
        </w:rPr>
        <w:t xml:space="preserve">                                                                                 Γραφείο Επικοινωνίας και Δημοσίων Σχέσεων</w:t>
      </w:r>
    </w:p>
    <w:p w:rsidR="00AB1042" w:rsidRPr="00243F3D" w:rsidRDefault="00204783" w:rsidP="00204783">
      <w:pPr>
        <w:spacing w:line="256" w:lineRule="auto"/>
        <w:rPr>
          <w:rFonts w:cs="Times New Roman"/>
          <w:color w:val="auto"/>
          <w:sz w:val="24"/>
          <w:szCs w:val="24"/>
          <w:lang w:eastAsia="en-US"/>
        </w:rPr>
      </w:pPr>
      <w:r w:rsidRPr="00243F3D">
        <w:rPr>
          <w:rFonts w:cs="Times New Roman"/>
          <w:b/>
          <w:color w:val="auto"/>
          <w:sz w:val="24"/>
          <w:szCs w:val="24"/>
          <w:lang w:eastAsia="en-US"/>
        </w:rPr>
        <w:t xml:space="preserve">                                                                                                     Δήμου Αλιάρτου - Θεσπιέων                                                                            </w:t>
      </w:r>
    </w:p>
    <w:p w:rsidR="00AB1042" w:rsidRPr="00AB1042" w:rsidRDefault="00AB1042" w:rsidP="00204783">
      <w:pPr>
        <w:spacing w:line="256" w:lineRule="auto"/>
        <w:rPr>
          <w:rFonts w:cs="Times New Roman"/>
          <w:b/>
          <w:color w:val="auto"/>
          <w:sz w:val="24"/>
          <w:szCs w:val="24"/>
          <w:lang w:eastAsia="en-US"/>
        </w:rPr>
      </w:pPr>
      <w:r w:rsidRPr="00AB1042">
        <w:rPr>
          <w:rFonts w:cs="Times New Roman"/>
          <w:color w:val="auto"/>
          <w:lang w:eastAsia="en-US"/>
        </w:rPr>
        <w:t xml:space="preserve">                                                                             </w:t>
      </w:r>
    </w:p>
    <w:p w:rsidR="00096E0E" w:rsidRPr="008F6F69" w:rsidRDefault="00096E0E" w:rsidP="00271B0F">
      <w:pPr>
        <w:shd w:val="clear" w:color="auto" w:fill="FFFFFF"/>
        <w:spacing w:after="300"/>
        <w:textAlignment w:val="baseline"/>
        <w:rPr>
          <w:rFonts w:cs="Arial"/>
          <w:b/>
          <w:color w:val="333333"/>
          <w:sz w:val="24"/>
          <w:szCs w:val="24"/>
        </w:rPr>
      </w:pPr>
    </w:p>
    <w:sectPr w:rsidR="00096E0E" w:rsidRPr="008F6F69">
      <w:footerReference w:type="default" r:id="rId10"/>
      <w:pgSz w:w="11906" w:h="16838"/>
      <w:pgMar w:top="1440" w:right="674" w:bottom="1440"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026" w:rsidRDefault="00720026" w:rsidP="00223394">
      <w:pPr>
        <w:spacing w:after="0" w:line="240" w:lineRule="auto"/>
      </w:pPr>
      <w:r>
        <w:separator/>
      </w:r>
    </w:p>
  </w:endnote>
  <w:endnote w:type="continuationSeparator" w:id="0">
    <w:p w:rsidR="00720026" w:rsidRDefault="00720026" w:rsidP="00223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394" w:rsidRDefault="00223394" w:rsidP="00F1198F">
    <w:pPr>
      <w:pStyle w:val="a4"/>
      <w:jc w:val="center"/>
      <w:rPr>
        <w:rFonts w:ascii="Verdana" w:eastAsia="Verdana" w:hAnsi="Verdana" w:cs="Verdana"/>
        <w:color w:val="2F5496"/>
        <w:sz w:val="16"/>
      </w:rPr>
    </w:pPr>
    <w:r>
      <w:rPr>
        <w:rFonts w:ascii="Verdana" w:eastAsia="Verdana" w:hAnsi="Verdana" w:cs="Verdana"/>
        <w:b/>
        <w:color w:val="2F5496"/>
        <w:sz w:val="16"/>
      </w:rPr>
      <w:t>Δήμος Αλιάρτου - Θεσπιέων</w:t>
    </w:r>
  </w:p>
  <w:p w:rsidR="00223394" w:rsidRDefault="00223394">
    <w:pPr>
      <w:pStyle w:val="a4"/>
      <w:rPr>
        <w:rFonts w:ascii="Verdana" w:eastAsia="Verdana" w:hAnsi="Verdana" w:cs="Verdana"/>
        <w:i/>
        <w:color w:val="2F5496"/>
        <w:sz w:val="16"/>
      </w:rPr>
    </w:pPr>
    <w:r>
      <w:rPr>
        <w:rFonts w:ascii="Verdana" w:eastAsia="Verdana" w:hAnsi="Verdana" w:cs="Verdana"/>
        <w:b/>
        <w:i/>
        <w:color w:val="2F5496"/>
        <w:sz w:val="16"/>
      </w:rPr>
      <w:t xml:space="preserve">                            </w:t>
    </w:r>
    <w:proofErr w:type="spellStart"/>
    <w:r>
      <w:rPr>
        <w:rFonts w:ascii="Verdana" w:eastAsia="Verdana" w:hAnsi="Verdana" w:cs="Verdana"/>
        <w:b/>
        <w:i/>
        <w:color w:val="2F5496"/>
        <w:sz w:val="16"/>
      </w:rPr>
      <w:t>Ταχ</w:t>
    </w:r>
    <w:proofErr w:type="spellEnd"/>
    <w:r>
      <w:rPr>
        <w:rFonts w:ascii="Verdana" w:eastAsia="Verdana" w:hAnsi="Verdana" w:cs="Verdana"/>
        <w:b/>
        <w:i/>
        <w:color w:val="2F5496"/>
        <w:sz w:val="16"/>
      </w:rPr>
      <w:t>. Δ/</w:t>
    </w:r>
    <w:proofErr w:type="spellStart"/>
    <w:r>
      <w:rPr>
        <w:rFonts w:ascii="Verdana" w:eastAsia="Verdana" w:hAnsi="Verdana" w:cs="Verdana"/>
        <w:b/>
        <w:i/>
        <w:color w:val="2F5496"/>
        <w:sz w:val="16"/>
      </w:rPr>
      <w:t>νση</w:t>
    </w:r>
    <w:proofErr w:type="spellEnd"/>
    <w:r>
      <w:rPr>
        <w:rFonts w:ascii="Verdana" w:eastAsia="Verdana" w:hAnsi="Verdana" w:cs="Verdana"/>
        <w:b/>
        <w:i/>
        <w:color w:val="2F5496"/>
        <w:sz w:val="16"/>
      </w:rPr>
      <w:t>:</w:t>
    </w:r>
    <w:r>
      <w:rPr>
        <w:rFonts w:ascii="Verdana" w:eastAsia="Verdana" w:hAnsi="Verdana" w:cs="Verdana"/>
        <w:i/>
        <w:color w:val="2F5496"/>
        <w:sz w:val="16"/>
      </w:rPr>
      <w:t xml:space="preserve"> Λεωφόρος Αθηνών Αλίαρτος </w:t>
    </w:r>
    <w:r>
      <w:rPr>
        <w:rFonts w:ascii="Verdana" w:eastAsia="Verdana" w:hAnsi="Verdana" w:cs="Verdana"/>
        <w:b/>
        <w:i/>
        <w:color w:val="2F5496"/>
        <w:sz w:val="16"/>
      </w:rPr>
      <w:t>Τ.Κ.:</w:t>
    </w:r>
    <w:r>
      <w:rPr>
        <w:rFonts w:ascii="Verdana" w:eastAsia="Verdana" w:hAnsi="Verdana" w:cs="Verdana"/>
        <w:i/>
        <w:color w:val="2F5496"/>
        <w:sz w:val="16"/>
      </w:rPr>
      <w:t xml:space="preserve"> 32001 ΑΛΙΑΡΤΟΣ </w:t>
    </w:r>
  </w:p>
  <w:p w:rsidR="00223394" w:rsidRDefault="00223394">
    <w:pPr>
      <w:pStyle w:val="a4"/>
    </w:pPr>
    <w:r>
      <w:rPr>
        <w:rFonts w:ascii="Verdana" w:eastAsia="Verdana" w:hAnsi="Verdana" w:cs="Verdana"/>
        <w:i/>
        <w:color w:val="2F5496"/>
        <w:sz w:val="16"/>
      </w:rPr>
      <w:t xml:space="preserve"> </w:t>
    </w:r>
    <w:proofErr w:type="spellStart"/>
    <w:r>
      <w:rPr>
        <w:rFonts w:ascii="Verdana" w:eastAsia="Verdana" w:hAnsi="Verdana" w:cs="Verdana"/>
        <w:b/>
        <w:i/>
        <w:color w:val="2F5496"/>
        <w:sz w:val="16"/>
      </w:rPr>
      <w:t>Τηλ</w:t>
    </w:r>
    <w:proofErr w:type="spellEnd"/>
    <w:r>
      <w:rPr>
        <w:rFonts w:ascii="Verdana" w:eastAsia="Verdana" w:hAnsi="Verdana" w:cs="Verdana"/>
        <w:b/>
        <w:i/>
        <w:color w:val="2F5496"/>
        <w:sz w:val="16"/>
      </w:rPr>
      <w:t xml:space="preserve">. </w:t>
    </w:r>
    <w:proofErr w:type="spellStart"/>
    <w:r>
      <w:rPr>
        <w:rFonts w:ascii="Verdana" w:eastAsia="Verdana" w:hAnsi="Verdana" w:cs="Verdana"/>
        <w:b/>
        <w:i/>
        <w:color w:val="2F5496"/>
        <w:sz w:val="16"/>
      </w:rPr>
      <w:t>Επικ</w:t>
    </w:r>
    <w:proofErr w:type="spellEnd"/>
    <w:r>
      <w:rPr>
        <w:rFonts w:ascii="Verdana" w:eastAsia="Verdana" w:hAnsi="Verdana" w:cs="Verdana"/>
        <w:b/>
        <w:i/>
        <w:color w:val="2F5496"/>
        <w:sz w:val="16"/>
      </w:rPr>
      <w:t>.:</w:t>
    </w:r>
    <w:r>
      <w:rPr>
        <w:rFonts w:ascii="Verdana" w:eastAsia="Verdana" w:hAnsi="Verdana" w:cs="Verdana"/>
        <w:i/>
        <w:color w:val="2F5496"/>
        <w:sz w:val="16"/>
      </w:rPr>
      <w:t xml:space="preserve"> 22683–50.211 / </w:t>
    </w:r>
    <w:proofErr w:type="spellStart"/>
    <w:r>
      <w:rPr>
        <w:rFonts w:ascii="Verdana" w:eastAsia="Verdana" w:hAnsi="Verdana" w:cs="Verdana"/>
        <w:b/>
        <w:i/>
        <w:color w:val="2F5496"/>
        <w:sz w:val="16"/>
      </w:rPr>
      <w:t>Fax</w:t>
    </w:r>
    <w:proofErr w:type="spellEnd"/>
    <w:r>
      <w:rPr>
        <w:rFonts w:ascii="Verdana" w:eastAsia="Verdana" w:hAnsi="Verdana" w:cs="Verdana"/>
        <w:b/>
        <w:i/>
        <w:color w:val="2F5496"/>
        <w:sz w:val="16"/>
      </w:rPr>
      <w:t>:</w:t>
    </w:r>
    <w:r>
      <w:rPr>
        <w:rFonts w:ascii="Verdana" w:eastAsia="Verdana" w:hAnsi="Verdana" w:cs="Verdana"/>
        <w:i/>
        <w:color w:val="2F5496"/>
        <w:sz w:val="16"/>
      </w:rPr>
      <w:t xml:space="preserve"> 22680-22.690 / </w:t>
    </w:r>
    <w:r>
      <w:rPr>
        <w:rFonts w:ascii="Verdana" w:eastAsia="Verdana" w:hAnsi="Verdana" w:cs="Verdana"/>
        <w:b/>
        <w:i/>
        <w:color w:val="2F5496"/>
        <w:sz w:val="16"/>
      </w:rPr>
      <w:t>URL</w:t>
    </w:r>
    <w:hyperlink r:id="rId1">
      <w:r>
        <w:rPr>
          <w:rFonts w:ascii="Verdana" w:eastAsia="Verdana" w:hAnsi="Verdana" w:cs="Verdana"/>
          <w:b/>
          <w:i/>
          <w:color w:val="2F5496"/>
          <w:sz w:val="16"/>
        </w:rPr>
        <w:t>:</w:t>
      </w:r>
    </w:hyperlink>
    <w:hyperlink r:id="rId2">
      <w:r>
        <w:rPr>
          <w:rFonts w:ascii="Verdana" w:eastAsia="Verdana" w:hAnsi="Verdana" w:cs="Verdana"/>
          <w:i/>
          <w:color w:val="2F5496"/>
          <w:sz w:val="16"/>
          <w:u w:val="single" w:color="2F5496"/>
        </w:rPr>
        <w:t>www</w:t>
      </w:r>
    </w:hyperlink>
    <w:hyperlink r:id="rId3">
      <w:r>
        <w:rPr>
          <w:rFonts w:ascii="Verdana" w:eastAsia="Verdana" w:hAnsi="Verdana" w:cs="Verdana"/>
          <w:i/>
          <w:color w:val="2F5496"/>
          <w:sz w:val="16"/>
          <w:u w:val="single" w:color="2F5496"/>
        </w:rPr>
        <w:t>.</w:t>
      </w:r>
    </w:hyperlink>
    <w:hyperlink r:id="rId4">
      <w:r>
        <w:rPr>
          <w:rFonts w:ascii="Verdana" w:eastAsia="Verdana" w:hAnsi="Verdana" w:cs="Verdana"/>
          <w:i/>
          <w:color w:val="2F5496"/>
          <w:sz w:val="16"/>
          <w:u w:val="single" w:color="2F5496"/>
        </w:rPr>
        <w:t>aliartos</w:t>
      </w:r>
    </w:hyperlink>
    <w:hyperlink r:id="rId5">
      <w:r>
        <w:rPr>
          <w:rFonts w:ascii="Verdana" w:eastAsia="Verdana" w:hAnsi="Verdana" w:cs="Verdana"/>
          <w:i/>
          <w:color w:val="2F5496"/>
          <w:sz w:val="16"/>
          <w:u w:val="single" w:color="2F5496"/>
        </w:rPr>
        <w:t>.</w:t>
      </w:r>
    </w:hyperlink>
    <w:hyperlink r:id="rId6">
      <w:r>
        <w:rPr>
          <w:rFonts w:ascii="Verdana" w:eastAsia="Verdana" w:hAnsi="Verdana" w:cs="Verdana"/>
          <w:i/>
          <w:color w:val="2F5496"/>
          <w:sz w:val="16"/>
          <w:u w:val="single" w:color="2F5496"/>
        </w:rPr>
        <w:t>gov</w:t>
      </w:r>
    </w:hyperlink>
    <w:hyperlink r:id="rId7">
      <w:r>
        <w:rPr>
          <w:rFonts w:ascii="Verdana" w:eastAsia="Verdana" w:hAnsi="Verdana" w:cs="Verdana"/>
          <w:i/>
          <w:color w:val="2F5496"/>
          <w:sz w:val="16"/>
          <w:u w:val="single" w:color="2F5496"/>
        </w:rPr>
        <w:t>.</w:t>
      </w:r>
    </w:hyperlink>
    <w:hyperlink r:id="rId8">
      <w:r>
        <w:rPr>
          <w:rFonts w:ascii="Verdana" w:eastAsia="Verdana" w:hAnsi="Verdana" w:cs="Verdana"/>
          <w:i/>
          <w:color w:val="2F5496"/>
          <w:sz w:val="16"/>
          <w:u w:val="single" w:color="2F5496"/>
        </w:rPr>
        <w:t>gr</w:t>
      </w:r>
    </w:hyperlink>
    <w:hyperlink r:id="rId9">
      <w:r>
        <w:rPr>
          <w:rFonts w:ascii="Verdana" w:eastAsia="Verdana" w:hAnsi="Verdana" w:cs="Verdana"/>
          <w:i/>
          <w:color w:val="2F5496"/>
          <w:sz w:val="16"/>
        </w:rPr>
        <w:t xml:space="preserve"> </w:t>
      </w:r>
    </w:hyperlink>
    <w:r>
      <w:rPr>
        <w:rFonts w:ascii="Verdana" w:eastAsia="Verdana" w:hAnsi="Verdana" w:cs="Verdana"/>
        <w:i/>
        <w:color w:val="2F5496"/>
        <w:sz w:val="16"/>
      </w:rPr>
      <w:t xml:space="preserve">/ </w:t>
    </w:r>
    <w:proofErr w:type="spellStart"/>
    <w:r>
      <w:rPr>
        <w:rFonts w:ascii="Verdana" w:eastAsia="Verdana" w:hAnsi="Verdana" w:cs="Verdana"/>
        <w:b/>
        <w:i/>
        <w:color w:val="2F5496"/>
        <w:sz w:val="16"/>
      </w:rPr>
      <w:t>e-mail:</w:t>
    </w:r>
    <w:r>
      <w:rPr>
        <w:rFonts w:ascii="Verdana" w:eastAsia="Verdana" w:hAnsi="Verdana" w:cs="Verdana"/>
        <w:i/>
        <w:color w:val="2F5496"/>
        <w:sz w:val="16"/>
        <w:u w:val="single" w:color="2F5496"/>
      </w:rPr>
      <w:t>info@aliartos.gov.gr</w:t>
    </w:r>
    <w:proofErr w:type="spellEnd"/>
    <w:r>
      <w:rPr>
        <w:rFonts w:ascii="Times New Roman" w:eastAsia="Times New Roman" w:hAnsi="Times New Roman" w:cs="Times New Roman"/>
        <w:i/>
        <w:sz w:val="16"/>
      </w:rPr>
      <w:t xml:space="preserve">  </w:t>
    </w: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026" w:rsidRDefault="00720026" w:rsidP="00223394">
      <w:pPr>
        <w:spacing w:after="0" w:line="240" w:lineRule="auto"/>
      </w:pPr>
      <w:r>
        <w:separator/>
      </w:r>
    </w:p>
  </w:footnote>
  <w:footnote w:type="continuationSeparator" w:id="0">
    <w:p w:rsidR="00720026" w:rsidRDefault="00720026" w:rsidP="002233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F0A67"/>
    <w:multiLevelType w:val="hybridMultilevel"/>
    <w:tmpl w:val="D302AD1C"/>
    <w:lvl w:ilvl="0" w:tplc="66402716">
      <w:start w:val="1"/>
      <w:numFmt w:val="decimal"/>
      <w:lvlText w:val="%1."/>
      <w:lvlJc w:val="left"/>
      <w:pPr>
        <w:ind w:left="1118" w:hanging="360"/>
      </w:pPr>
      <w:rPr>
        <w:rFonts w:hint="default"/>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1" w15:restartNumberingAfterBreak="0">
    <w:nsid w:val="118961F3"/>
    <w:multiLevelType w:val="hybridMultilevel"/>
    <w:tmpl w:val="DBFCDA9E"/>
    <w:lvl w:ilvl="0" w:tplc="8A4AA60A">
      <w:start w:val="1"/>
      <w:numFmt w:val="decimal"/>
      <w:lvlText w:val="%1."/>
      <w:lvlJc w:val="left"/>
      <w:pPr>
        <w:ind w:left="1118" w:hanging="360"/>
      </w:pPr>
      <w:rPr>
        <w:rFonts w:hint="default"/>
        <w:u w:val="none"/>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2" w15:restartNumberingAfterBreak="0">
    <w:nsid w:val="252546AE"/>
    <w:multiLevelType w:val="hybridMultilevel"/>
    <w:tmpl w:val="9E42BD8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66065FB"/>
    <w:multiLevelType w:val="hybridMultilevel"/>
    <w:tmpl w:val="5A06EEDC"/>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2E6F15AB"/>
    <w:multiLevelType w:val="hybridMultilevel"/>
    <w:tmpl w:val="D43A6F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CE25B63"/>
    <w:multiLevelType w:val="hybridMultilevel"/>
    <w:tmpl w:val="68E23AF0"/>
    <w:lvl w:ilvl="0" w:tplc="98CC6BB4">
      <w:start w:val="1"/>
      <w:numFmt w:val="decimal"/>
      <w:lvlText w:val="%1."/>
      <w:lvlJc w:val="left"/>
      <w:pPr>
        <w:ind w:left="1118" w:hanging="360"/>
      </w:pPr>
      <w:rPr>
        <w:rFonts w:hint="default"/>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6" w15:restartNumberingAfterBreak="0">
    <w:nsid w:val="551C5E6E"/>
    <w:multiLevelType w:val="hybridMultilevel"/>
    <w:tmpl w:val="FA6491BA"/>
    <w:lvl w:ilvl="0" w:tplc="2AA42284">
      <w:start w:val="1"/>
      <w:numFmt w:val="bullet"/>
      <w:lvlText w:val="●"/>
      <w:lvlJc w:val="left"/>
      <w:pPr>
        <w:ind w:left="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8DEC2D8">
      <w:start w:val="1"/>
      <w:numFmt w:val="bullet"/>
      <w:lvlText w:val="o"/>
      <w:lvlJc w:val="left"/>
      <w:pPr>
        <w:ind w:left="1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EE5964">
      <w:start w:val="1"/>
      <w:numFmt w:val="bullet"/>
      <w:lvlText w:val="▪"/>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B28F74">
      <w:start w:val="1"/>
      <w:numFmt w:val="bullet"/>
      <w:lvlText w:val="•"/>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A03BA2">
      <w:start w:val="1"/>
      <w:numFmt w:val="bullet"/>
      <w:lvlText w:val="o"/>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DA7BC4">
      <w:start w:val="1"/>
      <w:numFmt w:val="bullet"/>
      <w:lvlText w:val="▪"/>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CE5F6">
      <w:start w:val="1"/>
      <w:numFmt w:val="bullet"/>
      <w:lvlText w:val="•"/>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9C0006">
      <w:start w:val="1"/>
      <w:numFmt w:val="bullet"/>
      <w:lvlText w:val="o"/>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3C6B158">
      <w:start w:val="1"/>
      <w:numFmt w:val="bullet"/>
      <w:lvlText w:val="▪"/>
      <w:lvlJc w:val="left"/>
      <w:pPr>
        <w:ind w:left="6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A610750"/>
    <w:multiLevelType w:val="hybridMultilevel"/>
    <w:tmpl w:val="57D02AC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5F23CE"/>
    <w:multiLevelType w:val="hybridMultilevel"/>
    <w:tmpl w:val="AE3A9B12"/>
    <w:lvl w:ilvl="0" w:tplc="9C8E8412">
      <w:start w:val="1"/>
      <w:numFmt w:val="decimal"/>
      <w:lvlText w:val="%1."/>
      <w:lvlJc w:val="left"/>
      <w:pPr>
        <w:ind w:left="6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17F4340E">
      <w:start w:val="1"/>
      <w:numFmt w:val="lowerLetter"/>
      <w:lvlText w:val="%2"/>
      <w:lvlJc w:val="left"/>
      <w:pPr>
        <w:ind w:left="13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53A7456">
      <w:start w:val="1"/>
      <w:numFmt w:val="lowerRoman"/>
      <w:lvlText w:val="%3"/>
      <w:lvlJc w:val="left"/>
      <w:pPr>
        <w:ind w:left="20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6CEEEB0">
      <w:start w:val="1"/>
      <w:numFmt w:val="decimal"/>
      <w:lvlText w:val="%4"/>
      <w:lvlJc w:val="left"/>
      <w:pPr>
        <w:ind w:left="28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99AC9E6">
      <w:start w:val="1"/>
      <w:numFmt w:val="lowerLetter"/>
      <w:lvlText w:val="%5"/>
      <w:lvlJc w:val="left"/>
      <w:pPr>
        <w:ind w:left="35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98C12CA">
      <w:start w:val="1"/>
      <w:numFmt w:val="lowerRoman"/>
      <w:lvlText w:val="%6"/>
      <w:lvlJc w:val="left"/>
      <w:pPr>
        <w:ind w:left="42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0DCA3934">
      <w:start w:val="1"/>
      <w:numFmt w:val="decimal"/>
      <w:lvlText w:val="%7"/>
      <w:lvlJc w:val="left"/>
      <w:pPr>
        <w:ind w:left="49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486CFA8">
      <w:start w:val="1"/>
      <w:numFmt w:val="lowerLetter"/>
      <w:lvlText w:val="%8"/>
      <w:lvlJc w:val="left"/>
      <w:pPr>
        <w:ind w:left="56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B60BA88">
      <w:start w:val="1"/>
      <w:numFmt w:val="lowerRoman"/>
      <w:lvlText w:val="%9"/>
      <w:lvlJc w:val="left"/>
      <w:pPr>
        <w:ind w:left="64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628C59A2"/>
    <w:multiLevelType w:val="hybridMultilevel"/>
    <w:tmpl w:val="F64EBA88"/>
    <w:lvl w:ilvl="0" w:tplc="F5F411B0">
      <w:start w:val="1"/>
      <w:numFmt w:val="decimal"/>
      <w:lvlText w:val="%1."/>
      <w:lvlJc w:val="left"/>
      <w:pPr>
        <w:ind w:left="615" w:hanging="360"/>
      </w:pPr>
      <w:rPr>
        <w:rFonts w:hint="default"/>
        <w:b/>
      </w:rPr>
    </w:lvl>
    <w:lvl w:ilvl="1" w:tplc="04080019" w:tentative="1">
      <w:start w:val="1"/>
      <w:numFmt w:val="lowerLetter"/>
      <w:lvlText w:val="%2."/>
      <w:lvlJc w:val="left"/>
      <w:pPr>
        <w:ind w:left="1335" w:hanging="360"/>
      </w:pPr>
    </w:lvl>
    <w:lvl w:ilvl="2" w:tplc="0408001B" w:tentative="1">
      <w:start w:val="1"/>
      <w:numFmt w:val="lowerRoman"/>
      <w:lvlText w:val="%3."/>
      <w:lvlJc w:val="right"/>
      <w:pPr>
        <w:ind w:left="2055" w:hanging="180"/>
      </w:pPr>
    </w:lvl>
    <w:lvl w:ilvl="3" w:tplc="0408000F" w:tentative="1">
      <w:start w:val="1"/>
      <w:numFmt w:val="decimal"/>
      <w:lvlText w:val="%4."/>
      <w:lvlJc w:val="left"/>
      <w:pPr>
        <w:ind w:left="2775" w:hanging="360"/>
      </w:pPr>
    </w:lvl>
    <w:lvl w:ilvl="4" w:tplc="04080019" w:tentative="1">
      <w:start w:val="1"/>
      <w:numFmt w:val="lowerLetter"/>
      <w:lvlText w:val="%5."/>
      <w:lvlJc w:val="left"/>
      <w:pPr>
        <w:ind w:left="3495" w:hanging="360"/>
      </w:pPr>
    </w:lvl>
    <w:lvl w:ilvl="5" w:tplc="0408001B" w:tentative="1">
      <w:start w:val="1"/>
      <w:numFmt w:val="lowerRoman"/>
      <w:lvlText w:val="%6."/>
      <w:lvlJc w:val="right"/>
      <w:pPr>
        <w:ind w:left="4215" w:hanging="180"/>
      </w:pPr>
    </w:lvl>
    <w:lvl w:ilvl="6" w:tplc="0408000F" w:tentative="1">
      <w:start w:val="1"/>
      <w:numFmt w:val="decimal"/>
      <w:lvlText w:val="%7."/>
      <w:lvlJc w:val="left"/>
      <w:pPr>
        <w:ind w:left="4935" w:hanging="360"/>
      </w:pPr>
    </w:lvl>
    <w:lvl w:ilvl="7" w:tplc="04080019" w:tentative="1">
      <w:start w:val="1"/>
      <w:numFmt w:val="lowerLetter"/>
      <w:lvlText w:val="%8."/>
      <w:lvlJc w:val="left"/>
      <w:pPr>
        <w:ind w:left="5655" w:hanging="360"/>
      </w:pPr>
    </w:lvl>
    <w:lvl w:ilvl="8" w:tplc="0408001B" w:tentative="1">
      <w:start w:val="1"/>
      <w:numFmt w:val="lowerRoman"/>
      <w:lvlText w:val="%9."/>
      <w:lvlJc w:val="right"/>
      <w:pPr>
        <w:ind w:left="6375" w:hanging="180"/>
      </w:pPr>
    </w:lvl>
  </w:abstractNum>
  <w:abstractNum w:abstractNumId="10" w15:restartNumberingAfterBreak="0">
    <w:nsid w:val="652E52F7"/>
    <w:multiLevelType w:val="hybridMultilevel"/>
    <w:tmpl w:val="8DAA294E"/>
    <w:lvl w:ilvl="0" w:tplc="F82A0B9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7DA5D43"/>
    <w:multiLevelType w:val="hybridMultilevel"/>
    <w:tmpl w:val="538CA8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E8D4896"/>
    <w:multiLevelType w:val="hybridMultilevel"/>
    <w:tmpl w:val="6B2C12E8"/>
    <w:lvl w:ilvl="0" w:tplc="9D483B82">
      <w:numFmt w:val="bullet"/>
      <w:lvlText w:val="-"/>
      <w:lvlJc w:val="left"/>
      <w:pPr>
        <w:ind w:left="615" w:hanging="360"/>
      </w:pPr>
      <w:rPr>
        <w:rFonts w:ascii="Calibri" w:eastAsia="Times New Roman" w:hAnsi="Calibri" w:cs="Calibri" w:hint="default"/>
      </w:rPr>
    </w:lvl>
    <w:lvl w:ilvl="1" w:tplc="04080003" w:tentative="1">
      <w:start w:val="1"/>
      <w:numFmt w:val="bullet"/>
      <w:lvlText w:val="o"/>
      <w:lvlJc w:val="left"/>
      <w:pPr>
        <w:ind w:left="1335" w:hanging="360"/>
      </w:pPr>
      <w:rPr>
        <w:rFonts w:ascii="Courier New" w:hAnsi="Courier New" w:cs="Courier New" w:hint="default"/>
      </w:rPr>
    </w:lvl>
    <w:lvl w:ilvl="2" w:tplc="04080005" w:tentative="1">
      <w:start w:val="1"/>
      <w:numFmt w:val="bullet"/>
      <w:lvlText w:val=""/>
      <w:lvlJc w:val="left"/>
      <w:pPr>
        <w:ind w:left="2055" w:hanging="360"/>
      </w:pPr>
      <w:rPr>
        <w:rFonts w:ascii="Wingdings" w:hAnsi="Wingdings" w:hint="default"/>
      </w:rPr>
    </w:lvl>
    <w:lvl w:ilvl="3" w:tplc="04080001" w:tentative="1">
      <w:start w:val="1"/>
      <w:numFmt w:val="bullet"/>
      <w:lvlText w:val=""/>
      <w:lvlJc w:val="left"/>
      <w:pPr>
        <w:ind w:left="2775" w:hanging="360"/>
      </w:pPr>
      <w:rPr>
        <w:rFonts w:ascii="Symbol" w:hAnsi="Symbol" w:hint="default"/>
      </w:rPr>
    </w:lvl>
    <w:lvl w:ilvl="4" w:tplc="04080003" w:tentative="1">
      <w:start w:val="1"/>
      <w:numFmt w:val="bullet"/>
      <w:lvlText w:val="o"/>
      <w:lvlJc w:val="left"/>
      <w:pPr>
        <w:ind w:left="3495" w:hanging="360"/>
      </w:pPr>
      <w:rPr>
        <w:rFonts w:ascii="Courier New" w:hAnsi="Courier New" w:cs="Courier New" w:hint="default"/>
      </w:rPr>
    </w:lvl>
    <w:lvl w:ilvl="5" w:tplc="04080005" w:tentative="1">
      <w:start w:val="1"/>
      <w:numFmt w:val="bullet"/>
      <w:lvlText w:val=""/>
      <w:lvlJc w:val="left"/>
      <w:pPr>
        <w:ind w:left="4215" w:hanging="360"/>
      </w:pPr>
      <w:rPr>
        <w:rFonts w:ascii="Wingdings" w:hAnsi="Wingdings" w:hint="default"/>
      </w:rPr>
    </w:lvl>
    <w:lvl w:ilvl="6" w:tplc="04080001" w:tentative="1">
      <w:start w:val="1"/>
      <w:numFmt w:val="bullet"/>
      <w:lvlText w:val=""/>
      <w:lvlJc w:val="left"/>
      <w:pPr>
        <w:ind w:left="4935" w:hanging="360"/>
      </w:pPr>
      <w:rPr>
        <w:rFonts w:ascii="Symbol" w:hAnsi="Symbol" w:hint="default"/>
      </w:rPr>
    </w:lvl>
    <w:lvl w:ilvl="7" w:tplc="04080003" w:tentative="1">
      <w:start w:val="1"/>
      <w:numFmt w:val="bullet"/>
      <w:lvlText w:val="o"/>
      <w:lvlJc w:val="left"/>
      <w:pPr>
        <w:ind w:left="5655" w:hanging="360"/>
      </w:pPr>
      <w:rPr>
        <w:rFonts w:ascii="Courier New" w:hAnsi="Courier New" w:cs="Courier New" w:hint="default"/>
      </w:rPr>
    </w:lvl>
    <w:lvl w:ilvl="8" w:tplc="04080005" w:tentative="1">
      <w:start w:val="1"/>
      <w:numFmt w:val="bullet"/>
      <w:lvlText w:val=""/>
      <w:lvlJc w:val="left"/>
      <w:pPr>
        <w:ind w:left="6375" w:hanging="360"/>
      </w:pPr>
      <w:rPr>
        <w:rFonts w:ascii="Wingdings" w:hAnsi="Wingdings" w:hint="default"/>
      </w:rPr>
    </w:lvl>
  </w:abstractNum>
  <w:num w:numId="1">
    <w:abstractNumId w:val="8"/>
  </w:num>
  <w:num w:numId="2">
    <w:abstractNumId w:val="9"/>
  </w:num>
  <w:num w:numId="3">
    <w:abstractNumId w:val="12"/>
  </w:num>
  <w:num w:numId="4">
    <w:abstractNumId w:val="10"/>
  </w:num>
  <w:num w:numId="5">
    <w:abstractNumId w:val="6"/>
  </w:num>
  <w:num w:numId="6">
    <w:abstractNumId w:val="0"/>
  </w:num>
  <w:num w:numId="7">
    <w:abstractNumId w:val="1"/>
  </w:num>
  <w:num w:numId="8">
    <w:abstractNumId w:val="5"/>
  </w:num>
  <w:num w:numId="9">
    <w:abstractNumId w:val="7"/>
  </w:num>
  <w:num w:numId="10">
    <w:abstractNumId w:val="3"/>
  </w:num>
  <w:num w:numId="11">
    <w:abstractNumId w:val="2"/>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337"/>
    <w:rsid w:val="00000796"/>
    <w:rsid w:val="00003793"/>
    <w:rsid w:val="00010C24"/>
    <w:rsid w:val="0002317B"/>
    <w:rsid w:val="00040C63"/>
    <w:rsid w:val="00091E1C"/>
    <w:rsid w:val="00096E0E"/>
    <w:rsid w:val="000C5CF0"/>
    <w:rsid w:val="000D1764"/>
    <w:rsid w:val="00104C18"/>
    <w:rsid w:val="00104F89"/>
    <w:rsid w:val="001553E2"/>
    <w:rsid w:val="0015564B"/>
    <w:rsid w:val="001638DE"/>
    <w:rsid w:val="00171217"/>
    <w:rsid w:val="001730FF"/>
    <w:rsid w:val="00173D3A"/>
    <w:rsid w:val="00177E0A"/>
    <w:rsid w:val="001915C9"/>
    <w:rsid w:val="00193EFE"/>
    <w:rsid w:val="00195E05"/>
    <w:rsid w:val="001A42A3"/>
    <w:rsid w:val="001C29A7"/>
    <w:rsid w:val="001D739A"/>
    <w:rsid w:val="001F33C4"/>
    <w:rsid w:val="001F3978"/>
    <w:rsid w:val="00200566"/>
    <w:rsid w:val="00204783"/>
    <w:rsid w:val="0021585F"/>
    <w:rsid w:val="00223394"/>
    <w:rsid w:val="002300E1"/>
    <w:rsid w:val="00243F3D"/>
    <w:rsid w:val="00257E4E"/>
    <w:rsid w:val="00270DAE"/>
    <w:rsid w:val="00270FF1"/>
    <w:rsid w:val="00271B0F"/>
    <w:rsid w:val="00284F40"/>
    <w:rsid w:val="0029401C"/>
    <w:rsid w:val="002D27AA"/>
    <w:rsid w:val="002E17D7"/>
    <w:rsid w:val="002F02EC"/>
    <w:rsid w:val="0031357B"/>
    <w:rsid w:val="00315C26"/>
    <w:rsid w:val="00322BBE"/>
    <w:rsid w:val="00324B9F"/>
    <w:rsid w:val="00340A39"/>
    <w:rsid w:val="00341FA5"/>
    <w:rsid w:val="0034267D"/>
    <w:rsid w:val="00344095"/>
    <w:rsid w:val="0036236D"/>
    <w:rsid w:val="00373395"/>
    <w:rsid w:val="003B1D63"/>
    <w:rsid w:val="003B31D1"/>
    <w:rsid w:val="003B3DF8"/>
    <w:rsid w:val="003D1B20"/>
    <w:rsid w:val="003D3353"/>
    <w:rsid w:val="0040493F"/>
    <w:rsid w:val="00415EEE"/>
    <w:rsid w:val="00435CA1"/>
    <w:rsid w:val="004437C7"/>
    <w:rsid w:val="00455000"/>
    <w:rsid w:val="0047011A"/>
    <w:rsid w:val="00473145"/>
    <w:rsid w:val="00475F7C"/>
    <w:rsid w:val="00480816"/>
    <w:rsid w:val="004853EB"/>
    <w:rsid w:val="004A3DF5"/>
    <w:rsid w:val="004A5E49"/>
    <w:rsid w:val="004C0E38"/>
    <w:rsid w:val="004C2763"/>
    <w:rsid w:val="004C454C"/>
    <w:rsid w:val="0050089A"/>
    <w:rsid w:val="00580D4D"/>
    <w:rsid w:val="00580E21"/>
    <w:rsid w:val="00594092"/>
    <w:rsid w:val="00597B5D"/>
    <w:rsid w:val="005B414C"/>
    <w:rsid w:val="005B7B2C"/>
    <w:rsid w:val="005C1366"/>
    <w:rsid w:val="005C2CF9"/>
    <w:rsid w:val="005C5F3B"/>
    <w:rsid w:val="005F65DB"/>
    <w:rsid w:val="00607F3F"/>
    <w:rsid w:val="00613346"/>
    <w:rsid w:val="00660619"/>
    <w:rsid w:val="0066537B"/>
    <w:rsid w:val="006934C1"/>
    <w:rsid w:val="006A1FBC"/>
    <w:rsid w:val="006B2627"/>
    <w:rsid w:val="006B4FD7"/>
    <w:rsid w:val="006B5FB4"/>
    <w:rsid w:val="006E3298"/>
    <w:rsid w:val="00717DE9"/>
    <w:rsid w:val="00720026"/>
    <w:rsid w:val="007345F5"/>
    <w:rsid w:val="00736543"/>
    <w:rsid w:val="00747FF5"/>
    <w:rsid w:val="00750397"/>
    <w:rsid w:val="007709E0"/>
    <w:rsid w:val="00790F63"/>
    <w:rsid w:val="00792AE3"/>
    <w:rsid w:val="007B1DAA"/>
    <w:rsid w:val="007F743D"/>
    <w:rsid w:val="0082324F"/>
    <w:rsid w:val="00832132"/>
    <w:rsid w:val="0083522C"/>
    <w:rsid w:val="008371C5"/>
    <w:rsid w:val="008931BB"/>
    <w:rsid w:val="00894E65"/>
    <w:rsid w:val="008951B3"/>
    <w:rsid w:val="008A4EC8"/>
    <w:rsid w:val="008F6F69"/>
    <w:rsid w:val="008F70EF"/>
    <w:rsid w:val="00917337"/>
    <w:rsid w:val="0094396F"/>
    <w:rsid w:val="00956EE6"/>
    <w:rsid w:val="00973254"/>
    <w:rsid w:val="00976295"/>
    <w:rsid w:val="009A2AB5"/>
    <w:rsid w:val="009A3848"/>
    <w:rsid w:val="009B3AE2"/>
    <w:rsid w:val="009B5A77"/>
    <w:rsid w:val="009D0945"/>
    <w:rsid w:val="009E27B6"/>
    <w:rsid w:val="00A00A8F"/>
    <w:rsid w:val="00A04194"/>
    <w:rsid w:val="00A07A33"/>
    <w:rsid w:val="00A44406"/>
    <w:rsid w:val="00A510F1"/>
    <w:rsid w:val="00A638AC"/>
    <w:rsid w:val="00A645C4"/>
    <w:rsid w:val="00A726C5"/>
    <w:rsid w:val="00A727F5"/>
    <w:rsid w:val="00A96557"/>
    <w:rsid w:val="00AB1042"/>
    <w:rsid w:val="00AC591B"/>
    <w:rsid w:val="00AF558B"/>
    <w:rsid w:val="00B2728A"/>
    <w:rsid w:val="00B30871"/>
    <w:rsid w:val="00B436D9"/>
    <w:rsid w:val="00B53659"/>
    <w:rsid w:val="00B66E49"/>
    <w:rsid w:val="00B72EFA"/>
    <w:rsid w:val="00B77DEF"/>
    <w:rsid w:val="00B8297C"/>
    <w:rsid w:val="00BA1BCC"/>
    <w:rsid w:val="00BA1BD9"/>
    <w:rsid w:val="00BA3902"/>
    <w:rsid w:val="00BB0A04"/>
    <w:rsid w:val="00BE193A"/>
    <w:rsid w:val="00BE52FD"/>
    <w:rsid w:val="00BF0A76"/>
    <w:rsid w:val="00BF3292"/>
    <w:rsid w:val="00C0587D"/>
    <w:rsid w:val="00C26700"/>
    <w:rsid w:val="00C6708E"/>
    <w:rsid w:val="00C833CD"/>
    <w:rsid w:val="00C86936"/>
    <w:rsid w:val="00C90AC2"/>
    <w:rsid w:val="00C93487"/>
    <w:rsid w:val="00C941C2"/>
    <w:rsid w:val="00C954AD"/>
    <w:rsid w:val="00CA6D07"/>
    <w:rsid w:val="00CD7577"/>
    <w:rsid w:val="00CF0051"/>
    <w:rsid w:val="00D06C97"/>
    <w:rsid w:val="00D17831"/>
    <w:rsid w:val="00D25F17"/>
    <w:rsid w:val="00D6278C"/>
    <w:rsid w:val="00D65717"/>
    <w:rsid w:val="00D76581"/>
    <w:rsid w:val="00DB10B6"/>
    <w:rsid w:val="00DC45A8"/>
    <w:rsid w:val="00DF0C27"/>
    <w:rsid w:val="00DF4052"/>
    <w:rsid w:val="00E023AD"/>
    <w:rsid w:val="00E10510"/>
    <w:rsid w:val="00E43607"/>
    <w:rsid w:val="00E579DD"/>
    <w:rsid w:val="00E6030B"/>
    <w:rsid w:val="00E8096E"/>
    <w:rsid w:val="00E85718"/>
    <w:rsid w:val="00E966C2"/>
    <w:rsid w:val="00EA7E3F"/>
    <w:rsid w:val="00EB37ED"/>
    <w:rsid w:val="00EC75A7"/>
    <w:rsid w:val="00EF1FAA"/>
    <w:rsid w:val="00F1198F"/>
    <w:rsid w:val="00F3480F"/>
    <w:rsid w:val="00F567E3"/>
    <w:rsid w:val="00F63A9D"/>
    <w:rsid w:val="00F9048F"/>
    <w:rsid w:val="00F9354D"/>
    <w:rsid w:val="00F958E9"/>
    <w:rsid w:val="00FB4869"/>
    <w:rsid w:val="00FC26E1"/>
    <w:rsid w:val="00FC2B55"/>
    <w:rsid w:val="00FD31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6F2492-F0B1-4A7E-A102-200CCE54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3AD"/>
    <w:rPr>
      <w:rFonts w:ascii="Calibri" w:eastAsia="Calibri" w:hAnsi="Calibri" w:cs="Calibri"/>
      <w:color w:val="000000"/>
    </w:rPr>
  </w:style>
  <w:style w:type="paragraph" w:styleId="1">
    <w:name w:val="heading 1"/>
    <w:next w:val="a"/>
    <w:link w:val="1Char"/>
    <w:uiPriority w:val="9"/>
    <w:unhideWhenUsed/>
    <w:qFormat/>
    <w:pPr>
      <w:keepNext/>
      <w:keepLines/>
      <w:spacing w:after="0"/>
      <w:ind w:right="460"/>
      <w:jc w:val="center"/>
      <w:outlineLvl w:val="0"/>
    </w:pPr>
    <w:rPr>
      <w:rFonts w:ascii="Calibri" w:eastAsia="Calibri" w:hAnsi="Calibri" w:cs="Calibri"/>
      <w:b/>
      <w:color w:val="002060"/>
      <w:sz w:val="23"/>
    </w:rPr>
  </w:style>
  <w:style w:type="paragraph" w:styleId="2">
    <w:name w:val="heading 2"/>
    <w:next w:val="a"/>
    <w:link w:val="2Char"/>
    <w:uiPriority w:val="9"/>
    <w:unhideWhenUsed/>
    <w:qFormat/>
    <w:pPr>
      <w:keepNext/>
      <w:keepLines/>
      <w:spacing w:after="112"/>
      <w:ind w:right="459"/>
      <w:jc w:val="center"/>
      <w:outlineLvl w:val="1"/>
    </w:pPr>
    <w:rPr>
      <w:rFonts w:ascii="Calibri" w:eastAsia="Calibri" w:hAnsi="Calibri" w:cs="Calibr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Pr>
      <w:rFonts w:ascii="Calibri" w:eastAsia="Calibri" w:hAnsi="Calibri" w:cs="Calibri"/>
      <w:b/>
      <w:color w:val="000000"/>
      <w:sz w:val="22"/>
    </w:rPr>
  </w:style>
  <w:style w:type="character" w:customStyle="1" w:styleId="1Char">
    <w:name w:val="Επικεφαλίδα 1 Char"/>
    <w:link w:val="1"/>
    <w:uiPriority w:val="9"/>
    <w:rPr>
      <w:rFonts w:ascii="Calibri" w:eastAsia="Calibri" w:hAnsi="Calibri" w:cs="Calibri"/>
      <w:b/>
      <w:color w:val="002060"/>
      <w:sz w:val="23"/>
    </w:rPr>
  </w:style>
  <w:style w:type="paragraph" w:styleId="a3">
    <w:name w:val="header"/>
    <w:basedOn w:val="a"/>
    <w:link w:val="Char"/>
    <w:uiPriority w:val="99"/>
    <w:unhideWhenUsed/>
    <w:rsid w:val="00223394"/>
    <w:pPr>
      <w:tabs>
        <w:tab w:val="center" w:pos="4153"/>
        <w:tab w:val="right" w:pos="8306"/>
      </w:tabs>
      <w:spacing w:after="0" w:line="240" w:lineRule="auto"/>
    </w:pPr>
  </w:style>
  <w:style w:type="character" w:customStyle="1" w:styleId="Char">
    <w:name w:val="Κεφαλίδα Char"/>
    <w:basedOn w:val="a0"/>
    <w:link w:val="a3"/>
    <w:uiPriority w:val="99"/>
    <w:rsid w:val="00223394"/>
    <w:rPr>
      <w:rFonts w:ascii="Calibri" w:eastAsia="Calibri" w:hAnsi="Calibri" w:cs="Calibri"/>
      <w:color w:val="000000"/>
    </w:rPr>
  </w:style>
  <w:style w:type="paragraph" w:styleId="a4">
    <w:name w:val="footer"/>
    <w:basedOn w:val="a"/>
    <w:link w:val="Char0"/>
    <w:uiPriority w:val="99"/>
    <w:unhideWhenUsed/>
    <w:rsid w:val="00223394"/>
    <w:pPr>
      <w:tabs>
        <w:tab w:val="center" w:pos="4153"/>
        <w:tab w:val="right" w:pos="8306"/>
      </w:tabs>
      <w:spacing w:after="0" w:line="240" w:lineRule="auto"/>
    </w:pPr>
  </w:style>
  <w:style w:type="character" w:customStyle="1" w:styleId="Char0">
    <w:name w:val="Υποσέλιδο Char"/>
    <w:basedOn w:val="a0"/>
    <w:link w:val="a4"/>
    <w:uiPriority w:val="99"/>
    <w:rsid w:val="00223394"/>
    <w:rPr>
      <w:rFonts w:ascii="Calibri" w:eastAsia="Calibri" w:hAnsi="Calibri" w:cs="Calibri"/>
      <w:color w:val="000000"/>
    </w:rPr>
  </w:style>
  <w:style w:type="paragraph" w:customStyle="1" w:styleId="Default">
    <w:name w:val="Default"/>
    <w:rsid w:val="00FC26E1"/>
    <w:pPr>
      <w:autoSpaceDE w:val="0"/>
      <w:autoSpaceDN w:val="0"/>
      <w:adjustRightInd w:val="0"/>
      <w:spacing w:after="0" w:line="240" w:lineRule="auto"/>
    </w:pPr>
    <w:rPr>
      <w:rFonts w:ascii="Calibri" w:hAnsi="Calibri" w:cs="Calibri"/>
      <w:color w:val="000000"/>
      <w:sz w:val="24"/>
      <w:szCs w:val="24"/>
    </w:rPr>
  </w:style>
  <w:style w:type="paragraph" w:styleId="a5">
    <w:name w:val="Balloon Text"/>
    <w:basedOn w:val="a"/>
    <w:link w:val="Char1"/>
    <w:uiPriority w:val="99"/>
    <w:semiHidden/>
    <w:unhideWhenUsed/>
    <w:rsid w:val="002300E1"/>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2300E1"/>
    <w:rPr>
      <w:rFonts w:ascii="Segoe UI" w:eastAsia="Calibri" w:hAnsi="Segoe UI" w:cs="Segoe UI"/>
      <w:color w:val="000000"/>
      <w:sz w:val="18"/>
      <w:szCs w:val="18"/>
    </w:rPr>
  </w:style>
  <w:style w:type="paragraph" w:styleId="a6">
    <w:name w:val="List Paragraph"/>
    <w:basedOn w:val="a"/>
    <w:uiPriority w:val="34"/>
    <w:qFormat/>
    <w:rsid w:val="001C29A7"/>
    <w:pPr>
      <w:ind w:left="720"/>
      <w:contextualSpacing/>
    </w:pPr>
  </w:style>
  <w:style w:type="paragraph" w:styleId="Web">
    <w:name w:val="Normal (Web)"/>
    <w:basedOn w:val="a"/>
    <w:uiPriority w:val="99"/>
    <w:semiHidden/>
    <w:unhideWhenUsed/>
    <w:rsid w:val="00B8297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7">
    <w:name w:val="Strong"/>
    <w:basedOn w:val="a0"/>
    <w:uiPriority w:val="22"/>
    <w:qFormat/>
    <w:rsid w:val="00B8297C"/>
    <w:rPr>
      <w:b/>
      <w:bCs/>
    </w:rPr>
  </w:style>
  <w:style w:type="paragraph" w:customStyle="1" w:styleId="v1msonormal">
    <w:name w:val="v1msonormal"/>
    <w:basedOn w:val="a"/>
    <w:rsid w:val="0097629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81114">
      <w:bodyDiv w:val="1"/>
      <w:marLeft w:val="0"/>
      <w:marRight w:val="0"/>
      <w:marTop w:val="0"/>
      <w:marBottom w:val="0"/>
      <w:divBdr>
        <w:top w:val="none" w:sz="0" w:space="0" w:color="auto"/>
        <w:left w:val="none" w:sz="0" w:space="0" w:color="auto"/>
        <w:bottom w:val="none" w:sz="0" w:space="0" w:color="auto"/>
        <w:right w:val="none" w:sz="0" w:space="0" w:color="auto"/>
      </w:divBdr>
      <w:divsChild>
        <w:div w:id="242833441">
          <w:marLeft w:val="0"/>
          <w:marRight w:val="0"/>
          <w:marTop w:val="0"/>
          <w:marBottom w:val="0"/>
          <w:divBdr>
            <w:top w:val="none" w:sz="0" w:space="0" w:color="auto"/>
            <w:left w:val="none" w:sz="0" w:space="0" w:color="auto"/>
            <w:bottom w:val="none" w:sz="0" w:space="0" w:color="auto"/>
            <w:right w:val="none" w:sz="0" w:space="0" w:color="auto"/>
          </w:divBdr>
        </w:div>
        <w:div w:id="2079666350">
          <w:marLeft w:val="0"/>
          <w:marRight w:val="0"/>
          <w:marTop w:val="0"/>
          <w:marBottom w:val="0"/>
          <w:divBdr>
            <w:top w:val="none" w:sz="0" w:space="0" w:color="auto"/>
            <w:left w:val="none" w:sz="0" w:space="0" w:color="auto"/>
            <w:bottom w:val="none" w:sz="0" w:space="0" w:color="auto"/>
            <w:right w:val="none" w:sz="0" w:space="0" w:color="auto"/>
          </w:divBdr>
        </w:div>
        <w:div w:id="529730210">
          <w:marLeft w:val="0"/>
          <w:marRight w:val="0"/>
          <w:marTop w:val="0"/>
          <w:marBottom w:val="0"/>
          <w:divBdr>
            <w:top w:val="none" w:sz="0" w:space="0" w:color="auto"/>
            <w:left w:val="none" w:sz="0" w:space="0" w:color="auto"/>
            <w:bottom w:val="none" w:sz="0" w:space="0" w:color="auto"/>
            <w:right w:val="none" w:sz="0" w:space="0" w:color="auto"/>
          </w:divBdr>
        </w:div>
        <w:div w:id="1733894010">
          <w:marLeft w:val="0"/>
          <w:marRight w:val="0"/>
          <w:marTop w:val="0"/>
          <w:marBottom w:val="0"/>
          <w:divBdr>
            <w:top w:val="none" w:sz="0" w:space="0" w:color="auto"/>
            <w:left w:val="none" w:sz="0" w:space="0" w:color="auto"/>
            <w:bottom w:val="none" w:sz="0" w:space="0" w:color="auto"/>
            <w:right w:val="none" w:sz="0" w:space="0" w:color="auto"/>
          </w:divBdr>
        </w:div>
        <w:div w:id="399249346">
          <w:marLeft w:val="0"/>
          <w:marRight w:val="0"/>
          <w:marTop w:val="0"/>
          <w:marBottom w:val="0"/>
          <w:divBdr>
            <w:top w:val="none" w:sz="0" w:space="0" w:color="auto"/>
            <w:left w:val="none" w:sz="0" w:space="0" w:color="auto"/>
            <w:bottom w:val="none" w:sz="0" w:space="0" w:color="auto"/>
            <w:right w:val="none" w:sz="0" w:space="0" w:color="auto"/>
          </w:divBdr>
        </w:div>
        <w:div w:id="358818417">
          <w:marLeft w:val="0"/>
          <w:marRight w:val="0"/>
          <w:marTop w:val="0"/>
          <w:marBottom w:val="0"/>
          <w:divBdr>
            <w:top w:val="none" w:sz="0" w:space="0" w:color="auto"/>
            <w:left w:val="none" w:sz="0" w:space="0" w:color="auto"/>
            <w:bottom w:val="none" w:sz="0" w:space="0" w:color="auto"/>
            <w:right w:val="none" w:sz="0" w:space="0" w:color="auto"/>
          </w:divBdr>
        </w:div>
        <w:div w:id="1623072116">
          <w:marLeft w:val="0"/>
          <w:marRight w:val="0"/>
          <w:marTop w:val="0"/>
          <w:marBottom w:val="0"/>
          <w:divBdr>
            <w:top w:val="none" w:sz="0" w:space="0" w:color="auto"/>
            <w:left w:val="none" w:sz="0" w:space="0" w:color="auto"/>
            <w:bottom w:val="none" w:sz="0" w:space="0" w:color="auto"/>
            <w:right w:val="none" w:sz="0" w:space="0" w:color="auto"/>
          </w:divBdr>
        </w:div>
        <w:div w:id="1837646019">
          <w:marLeft w:val="0"/>
          <w:marRight w:val="0"/>
          <w:marTop w:val="0"/>
          <w:marBottom w:val="0"/>
          <w:divBdr>
            <w:top w:val="none" w:sz="0" w:space="0" w:color="auto"/>
            <w:left w:val="none" w:sz="0" w:space="0" w:color="auto"/>
            <w:bottom w:val="none" w:sz="0" w:space="0" w:color="auto"/>
            <w:right w:val="none" w:sz="0" w:space="0" w:color="auto"/>
          </w:divBdr>
        </w:div>
        <w:div w:id="251941040">
          <w:marLeft w:val="0"/>
          <w:marRight w:val="0"/>
          <w:marTop w:val="0"/>
          <w:marBottom w:val="0"/>
          <w:divBdr>
            <w:top w:val="none" w:sz="0" w:space="0" w:color="auto"/>
            <w:left w:val="none" w:sz="0" w:space="0" w:color="auto"/>
            <w:bottom w:val="none" w:sz="0" w:space="0" w:color="auto"/>
            <w:right w:val="none" w:sz="0" w:space="0" w:color="auto"/>
          </w:divBdr>
        </w:div>
        <w:div w:id="378751143">
          <w:marLeft w:val="0"/>
          <w:marRight w:val="0"/>
          <w:marTop w:val="0"/>
          <w:marBottom w:val="0"/>
          <w:divBdr>
            <w:top w:val="none" w:sz="0" w:space="0" w:color="auto"/>
            <w:left w:val="none" w:sz="0" w:space="0" w:color="auto"/>
            <w:bottom w:val="none" w:sz="0" w:space="0" w:color="auto"/>
            <w:right w:val="none" w:sz="0" w:space="0" w:color="auto"/>
          </w:divBdr>
        </w:div>
        <w:div w:id="1077284208">
          <w:marLeft w:val="0"/>
          <w:marRight w:val="0"/>
          <w:marTop w:val="0"/>
          <w:marBottom w:val="0"/>
          <w:divBdr>
            <w:top w:val="none" w:sz="0" w:space="0" w:color="auto"/>
            <w:left w:val="none" w:sz="0" w:space="0" w:color="auto"/>
            <w:bottom w:val="none" w:sz="0" w:space="0" w:color="auto"/>
            <w:right w:val="none" w:sz="0" w:space="0" w:color="auto"/>
          </w:divBdr>
        </w:div>
      </w:divsChild>
    </w:div>
    <w:div w:id="372657778">
      <w:bodyDiv w:val="1"/>
      <w:marLeft w:val="0"/>
      <w:marRight w:val="0"/>
      <w:marTop w:val="0"/>
      <w:marBottom w:val="0"/>
      <w:divBdr>
        <w:top w:val="none" w:sz="0" w:space="0" w:color="auto"/>
        <w:left w:val="none" w:sz="0" w:space="0" w:color="auto"/>
        <w:bottom w:val="none" w:sz="0" w:space="0" w:color="auto"/>
        <w:right w:val="none" w:sz="0" w:space="0" w:color="auto"/>
      </w:divBdr>
    </w:div>
    <w:div w:id="399864597">
      <w:bodyDiv w:val="1"/>
      <w:marLeft w:val="0"/>
      <w:marRight w:val="0"/>
      <w:marTop w:val="0"/>
      <w:marBottom w:val="0"/>
      <w:divBdr>
        <w:top w:val="none" w:sz="0" w:space="0" w:color="auto"/>
        <w:left w:val="none" w:sz="0" w:space="0" w:color="auto"/>
        <w:bottom w:val="none" w:sz="0" w:space="0" w:color="auto"/>
        <w:right w:val="none" w:sz="0" w:space="0" w:color="auto"/>
      </w:divBdr>
      <w:divsChild>
        <w:div w:id="1173299290">
          <w:marLeft w:val="0"/>
          <w:marRight w:val="0"/>
          <w:marTop w:val="0"/>
          <w:marBottom w:val="0"/>
          <w:divBdr>
            <w:top w:val="none" w:sz="0" w:space="0" w:color="auto"/>
            <w:left w:val="none" w:sz="0" w:space="0" w:color="auto"/>
            <w:bottom w:val="none" w:sz="0" w:space="0" w:color="auto"/>
            <w:right w:val="none" w:sz="0" w:space="0" w:color="auto"/>
          </w:divBdr>
        </w:div>
        <w:div w:id="1089736828">
          <w:marLeft w:val="0"/>
          <w:marRight w:val="0"/>
          <w:marTop w:val="0"/>
          <w:marBottom w:val="0"/>
          <w:divBdr>
            <w:top w:val="none" w:sz="0" w:space="0" w:color="auto"/>
            <w:left w:val="none" w:sz="0" w:space="0" w:color="auto"/>
            <w:bottom w:val="none" w:sz="0" w:space="0" w:color="auto"/>
            <w:right w:val="none" w:sz="0" w:space="0" w:color="auto"/>
          </w:divBdr>
        </w:div>
        <w:div w:id="1931305664">
          <w:marLeft w:val="0"/>
          <w:marRight w:val="0"/>
          <w:marTop w:val="0"/>
          <w:marBottom w:val="0"/>
          <w:divBdr>
            <w:top w:val="none" w:sz="0" w:space="0" w:color="auto"/>
            <w:left w:val="none" w:sz="0" w:space="0" w:color="auto"/>
            <w:bottom w:val="none" w:sz="0" w:space="0" w:color="auto"/>
            <w:right w:val="none" w:sz="0" w:space="0" w:color="auto"/>
          </w:divBdr>
        </w:div>
        <w:div w:id="324166129">
          <w:marLeft w:val="0"/>
          <w:marRight w:val="0"/>
          <w:marTop w:val="0"/>
          <w:marBottom w:val="0"/>
          <w:divBdr>
            <w:top w:val="none" w:sz="0" w:space="0" w:color="auto"/>
            <w:left w:val="none" w:sz="0" w:space="0" w:color="auto"/>
            <w:bottom w:val="none" w:sz="0" w:space="0" w:color="auto"/>
            <w:right w:val="none" w:sz="0" w:space="0" w:color="auto"/>
          </w:divBdr>
        </w:div>
        <w:div w:id="1841653264">
          <w:marLeft w:val="0"/>
          <w:marRight w:val="0"/>
          <w:marTop w:val="0"/>
          <w:marBottom w:val="0"/>
          <w:divBdr>
            <w:top w:val="none" w:sz="0" w:space="0" w:color="auto"/>
            <w:left w:val="none" w:sz="0" w:space="0" w:color="auto"/>
            <w:bottom w:val="none" w:sz="0" w:space="0" w:color="auto"/>
            <w:right w:val="none" w:sz="0" w:space="0" w:color="auto"/>
          </w:divBdr>
        </w:div>
      </w:divsChild>
    </w:div>
    <w:div w:id="535585830">
      <w:bodyDiv w:val="1"/>
      <w:marLeft w:val="0"/>
      <w:marRight w:val="0"/>
      <w:marTop w:val="0"/>
      <w:marBottom w:val="0"/>
      <w:divBdr>
        <w:top w:val="none" w:sz="0" w:space="0" w:color="auto"/>
        <w:left w:val="none" w:sz="0" w:space="0" w:color="auto"/>
        <w:bottom w:val="none" w:sz="0" w:space="0" w:color="auto"/>
        <w:right w:val="none" w:sz="0" w:space="0" w:color="auto"/>
      </w:divBdr>
    </w:div>
    <w:div w:id="699208720">
      <w:bodyDiv w:val="1"/>
      <w:marLeft w:val="0"/>
      <w:marRight w:val="0"/>
      <w:marTop w:val="0"/>
      <w:marBottom w:val="0"/>
      <w:divBdr>
        <w:top w:val="none" w:sz="0" w:space="0" w:color="auto"/>
        <w:left w:val="none" w:sz="0" w:space="0" w:color="auto"/>
        <w:bottom w:val="none" w:sz="0" w:space="0" w:color="auto"/>
        <w:right w:val="none" w:sz="0" w:space="0" w:color="auto"/>
      </w:divBdr>
      <w:divsChild>
        <w:div w:id="303511243">
          <w:marLeft w:val="0"/>
          <w:marRight w:val="0"/>
          <w:marTop w:val="0"/>
          <w:marBottom w:val="0"/>
          <w:divBdr>
            <w:top w:val="none" w:sz="0" w:space="0" w:color="auto"/>
            <w:left w:val="none" w:sz="0" w:space="0" w:color="auto"/>
            <w:bottom w:val="none" w:sz="0" w:space="0" w:color="auto"/>
            <w:right w:val="none" w:sz="0" w:space="0" w:color="auto"/>
          </w:divBdr>
          <w:divsChild>
            <w:div w:id="1622495637">
              <w:marLeft w:val="0"/>
              <w:marRight w:val="0"/>
              <w:marTop w:val="0"/>
              <w:marBottom w:val="0"/>
              <w:divBdr>
                <w:top w:val="none" w:sz="0" w:space="0" w:color="auto"/>
                <w:left w:val="none" w:sz="0" w:space="0" w:color="auto"/>
                <w:bottom w:val="none" w:sz="0" w:space="0" w:color="auto"/>
                <w:right w:val="none" w:sz="0" w:space="0" w:color="auto"/>
              </w:divBdr>
            </w:div>
            <w:div w:id="1666980621">
              <w:marLeft w:val="0"/>
              <w:marRight w:val="0"/>
              <w:marTop w:val="0"/>
              <w:marBottom w:val="0"/>
              <w:divBdr>
                <w:top w:val="none" w:sz="0" w:space="0" w:color="auto"/>
                <w:left w:val="none" w:sz="0" w:space="0" w:color="auto"/>
                <w:bottom w:val="none" w:sz="0" w:space="0" w:color="auto"/>
                <w:right w:val="none" w:sz="0" w:space="0" w:color="auto"/>
              </w:divBdr>
            </w:div>
            <w:div w:id="1555192992">
              <w:marLeft w:val="0"/>
              <w:marRight w:val="0"/>
              <w:marTop w:val="0"/>
              <w:marBottom w:val="0"/>
              <w:divBdr>
                <w:top w:val="none" w:sz="0" w:space="0" w:color="auto"/>
                <w:left w:val="none" w:sz="0" w:space="0" w:color="auto"/>
                <w:bottom w:val="none" w:sz="0" w:space="0" w:color="auto"/>
                <w:right w:val="none" w:sz="0" w:space="0" w:color="auto"/>
              </w:divBdr>
            </w:div>
            <w:div w:id="4490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566143">
      <w:bodyDiv w:val="1"/>
      <w:marLeft w:val="0"/>
      <w:marRight w:val="0"/>
      <w:marTop w:val="0"/>
      <w:marBottom w:val="0"/>
      <w:divBdr>
        <w:top w:val="none" w:sz="0" w:space="0" w:color="auto"/>
        <w:left w:val="none" w:sz="0" w:space="0" w:color="auto"/>
        <w:bottom w:val="none" w:sz="0" w:space="0" w:color="auto"/>
        <w:right w:val="none" w:sz="0" w:space="0" w:color="auto"/>
      </w:divBdr>
    </w:div>
    <w:div w:id="949505975">
      <w:bodyDiv w:val="1"/>
      <w:marLeft w:val="0"/>
      <w:marRight w:val="0"/>
      <w:marTop w:val="0"/>
      <w:marBottom w:val="0"/>
      <w:divBdr>
        <w:top w:val="none" w:sz="0" w:space="0" w:color="auto"/>
        <w:left w:val="none" w:sz="0" w:space="0" w:color="auto"/>
        <w:bottom w:val="none" w:sz="0" w:space="0" w:color="auto"/>
        <w:right w:val="none" w:sz="0" w:space="0" w:color="auto"/>
      </w:divBdr>
      <w:divsChild>
        <w:div w:id="1784878450">
          <w:marLeft w:val="0"/>
          <w:marRight w:val="0"/>
          <w:marTop w:val="0"/>
          <w:marBottom w:val="0"/>
          <w:divBdr>
            <w:top w:val="none" w:sz="0" w:space="0" w:color="auto"/>
            <w:left w:val="none" w:sz="0" w:space="0" w:color="auto"/>
            <w:bottom w:val="none" w:sz="0" w:space="0" w:color="auto"/>
            <w:right w:val="none" w:sz="0" w:space="0" w:color="auto"/>
          </w:divBdr>
          <w:divsChild>
            <w:div w:id="610210431">
              <w:marLeft w:val="0"/>
              <w:marRight w:val="0"/>
              <w:marTop w:val="0"/>
              <w:marBottom w:val="0"/>
              <w:divBdr>
                <w:top w:val="none" w:sz="0" w:space="0" w:color="auto"/>
                <w:left w:val="none" w:sz="0" w:space="0" w:color="auto"/>
                <w:bottom w:val="none" w:sz="0" w:space="0" w:color="auto"/>
                <w:right w:val="none" w:sz="0" w:space="0" w:color="auto"/>
              </w:divBdr>
            </w:div>
            <w:div w:id="606621711">
              <w:marLeft w:val="0"/>
              <w:marRight w:val="0"/>
              <w:marTop w:val="0"/>
              <w:marBottom w:val="0"/>
              <w:divBdr>
                <w:top w:val="none" w:sz="0" w:space="0" w:color="auto"/>
                <w:left w:val="none" w:sz="0" w:space="0" w:color="auto"/>
                <w:bottom w:val="none" w:sz="0" w:space="0" w:color="auto"/>
                <w:right w:val="none" w:sz="0" w:space="0" w:color="auto"/>
              </w:divBdr>
            </w:div>
            <w:div w:id="1516965">
              <w:marLeft w:val="0"/>
              <w:marRight w:val="0"/>
              <w:marTop w:val="0"/>
              <w:marBottom w:val="0"/>
              <w:divBdr>
                <w:top w:val="none" w:sz="0" w:space="0" w:color="auto"/>
                <w:left w:val="none" w:sz="0" w:space="0" w:color="auto"/>
                <w:bottom w:val="none" w:sz="0" w:space="0" w:color="auto"/>
                <w:right w:val="none" w:sz="0" w:space="0" w:color="auto"/>
              </w:divBdr>
            </w:div>
            <w:div w:id="978801135">
              <w:marLeft w:val="0"/>
              <w:marRight w:val="0"/>
              <w:marTop w:val="0"/>
              <w:marBottom w:val="0"/>
              <w:divBdr>
                <w:top w:val="none" w:sz="0" w:space="0" w:color="auto"/>
                <w:left w:val="none" w:sz="0" w:space="0" w:color="auto"/>
                <w:bottom w:val="none" w:sz="0" w:space="0" w:color="auto"/>
                <w:right w:val="none" w:sz="0" w:space="0" w:color="auto"/>
              </w:divBdr>
            </w:div>
            <w:div w:id="1866168710">
              <w:marLeft w:val="0"/>
              <w:marRight w:val="0"/>
              <w:marTop w:val="0"/>
              <w:marBottom w:val="0"/>
              <w:divBdr>
                <w:top w:val="none" w:sz="0" w:space="0" w:color="auto"/>
                <w:left w:val="none" w:sz="0" w:space="0" w:color="auto"/>
                <w:bottom w:val="none" w:sz="0" w:space="0" w:color="auto"/>
                <w:right w:val="none" w:sz="0" w:space="0" w:color="auto"/>
              </w:divBdr>
            </w:div>
            <w:div w:id="1195583738">
              <w:marLeft w:val="0"/>
              <w:marRight w:val="0"/>
              <w:marTop w:val="0"/>
              <w:marBottom w:val="0"/>
              <w:divBdr>
                <w:top w:val="none" w:sz="0" w:space="0" w:color="auto"/>
                <w:left w:val="none" w:sz="0" w:space="0" w:color="auto"/>
                <w:bottom w:val="none" w:sz="0" w:space="0" w:color="auto"/>
                <w:right w:val="none" w:sz="0" w:space="0" w:color="auto"/>
              </w:divBdr>
            </w:div>
            <w:div w:id="606932786">
              <w:marLeft w:val="0"/>
              <w:marRight w:val="0"/>
              <w:marTop w:val="0"/>
              <w:marBottom w:val="0"/>
              <w:divBdr>
                <w:top w:val="none" w:sz="0" w:space="0" w:color="auto"/>
                <w:left w:val="none" w:sz="0" w:space="0" w:color="auto"/>
                <w:bottom w:val="none" w:sz="0" w:space="0" w:color="auto"/>
                <w:right w:val="none" w:sz="0" w:space="0" w:color="auto"/>
              </w:divBdr>
            </w:div>
            <w:div w:id="231739906">
              <w:marLeft w:val="0"/>
              <w:marRight w:val="0"/>
              <w:marTop w:val="0"/>
              <w:marBottom w:val="0"/>
              <w:divBdr>
                <w:top w:val="none" w:sz="0" w:space="0" w:color="auto"/>
                <w:left w:val="none" w:sz="0" w:space="0" w:color="auto"/>
                <w:bottom w:val="none" w:sz="0" w:space="0" w:color="auto"/>
                <w:right w:val="none" w:sz="0" w:space="0" w:color="auto"/>
              </w:divBdr>
            </w:div>
            <w:div w:id="1733890289">
              <w:marLeft w:val="0"/>
              <w:marRight w:val="0"/>
              <w:marTop w:val="0"/>
              <w:marBottom w:val="0"/>
              <w:divBdr>
                <w:top w:val="none" w:sz="0" w:space="0" w:color="auto"/>
                <w:left w:val="none" w:sz="0" w:space="0" w:color="auto"/>
                <w:bottom w:val="none" w:sz="0" w:space="0" w:color="auto"/>
                <w:right w:val="none" w:sz="0" w:space="0" w:color="auto"/>
              </w:divBdr>
            </w:div>
            <w:div w:id="1828860947">
              <w:marLeft w:val="0"/>
              <w:marRight w:val="0"/>
              <w:marTop w:val="0"/>
              <w:marBottom w:val="0"/>
              <w:divBdr>
                <w:top w:val="none" w:sz="0" w:space="0" w:color="auto"/>
                <w:left w:val="none" w:sz="0" w:space="0" w:color="auto"/>
                <w:bottom w:val="none" w:sz="0" w:space="0" w:color="auto"/>
                <w:right w:val="none" w:sz="0" w:space="0" w:color="auto"/>
              </w:divBdr>
            </w:div>
            <w:div w:id="1546944027">
              <w:marLeft w:val="0"/>
              <w:marRight w:val="0"/>
              <w:marTop w:val="0"/>
              <w:marBottom w:val="0"/>
              <w:divBdr>
                <w:top w:val="none" w:sz="0" w:space="0" w:color="auto"/>
                <w:left w:val="none" w:sz="0" w:space="0" w:color="auto"/>
                <w:bottom w:val="none" w:sz="0" w:space="0" w:color="auto"/>
                <w:right w:val="none" w:sz="0" w:space="0" w:color="auto"/>
              </w:divBdr>
            </w:div>
            <w:div w:id="156967890">
              <w:marLeft w:val="0"/>
              <w:marRight w:val="0"/>
              <w:marTop w:val="0"/>
              <w:marBottom w:val="0"/>
              <w:divBdr>
                <w:top w:val="none" w:sz="0" w:space="0" w:color="auto"/>
                <w:left w:val="none" w:sz="0" w:space="0" w:color="auto"/>
                <w:bottom w:val="none" w:sz="0" w:space="0" w:color="auto"/>
                <w:right w:val="none" w:sz="0" w:space="0" w:color="auto"/>
              </w:divBdr>
            </w:div>
            <w:div w:id="1089961334">
              <w:marLeft w:val="0"/>
              <w:marRight w:val="0"/>
              <w:marTop w:val="0"/>
              <w:marBottom w:val="0"/>
              <w:divBdr>
                <w:top w:val="none" w:sz="0" w:space="0" w:color="auto"/>
                <w:left w:val="none" w:sz="0" w:space="0" w:color="auto"/>
                <w:bottom w:val="none" w:sz="0" w:space="0" w:color="auto"/>
                <w:right w:val="none" w:sz="0" w:space="0" w:color="auto"/>
              </w:divBdr>
            </w:div>
            <w:div w:id="1173641975">
              <w:marLeft w:val="0"/>
              <w:marRight w:val="0"/>
              <w:marTop w:val="0"/>
              <w:marBottom w:val="0"/>
              <w:divBdr>
                <w:top w:val="none" w:sz="0" w:space="0" w:color="auto"/>
                <w:left w:val="none" w:sz="0" w:space="0" w:color="auto"/>
                <w:bottom w:val="none" w:sz="0" w:space="0" w:color="auto"/>
                <w:right w:val="none" w:sz="0" w:space="0" w:color="auto"/>
              </w:divBdr>
            </w:div>
            <w:div w:id="1420372738">
              <w:marLeft w:val="0"/>
              <w:marRight w:val="0"/>
              <w:marTop w:val="0"/>
              <w:marBottom w:val="0"/>
              <w:divBdr>
                <w:top w:val="none" w:sz="0" w:space="0" w:color="auto"/>
                <w:left w:val="none" w:sz="0" w:space="0" w:color="auto"/>
                <w:bottom w:val="none" w:sz="0" w:space="0" w:color="auto"/>
                <w:right w:val="none" w:sz="0" w:space="0" w:color="auto"/>
              </w:divBdr>
            </w:div>
            <w:div w:id="29368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8818">
      <w:bodyDiv w:val="1"/>
      <w:marLeft w:val="0"/>
      <w:marRight w:val="0"/>
      <w:marTop w:val="0"/>
      <w:marBottom w:val="0"/>
      <w:divBdr>
        <w:top w:val="none" w:sz="0" w:space="0" w:color="auto"/>
        <w:left w:val="none" w:sz="0" w:space="0" w:color="auto"/>
        <w:bottom w:val="none" w:sz="0" w:space="0" w:color="auto"/>
        <w:right w:val="none" w:sz="0" w:space="0" w:color="auto"/>
      </w:divBdr>
      <w:divsChild>
        <w:div w:id="566190281">
          <w:marLeft w:val="0"/>
          <w:marRight w:val="0"/>
          <w:marTop w:val="0"/>
          <w:marBottom w:val="0"/>
          <w:divBdr>
            <w:top w:val="none" w:sz="0" w:space="0" w:color="auto"/>
            <w:left w:val="none" w:sz="0" w:space="0" w:color="auto"/>
            <w:bottom w:val="none" w:sz="0" w:space="0" w:color="auto"/>
            <w:right w:val="none" w:sz="0" w:space="0" w:color="auto"/>
          </w:divBdr>
        </w:div>
        <w:div w:id="617225842">
          <w:marLeft w:val="0"/>
          <w:marRight w:val="0"/>
          <w:marTop w:val="0"/>
          <w:marBottom w:val="0"/>
          <w:divBdr>
            <w:top w:val="none" w:sz="0" w:space="0" w:color="auto"/>
            <w:left w:val="none" w:sz="0" w:space="0" w:color="auto"/>
            <w:bottom w:val="none" w:sz="0" w:space="0" w:color="auto"/>
            <w:right w:val="none" w:sz="0" w:space="0" w:color="auto"/>
          </w:divBdr>
        </w:div>
        <w:div w:id="2100632928">
          <w:marLeft w:val="0"/>
          <w:marRight w:val="0"/>
          <w:marTop w:val="0"/>
          <w:marBottom w:val="0"/>
          <w:divBdr>
            <w:top w:val="none" w:sz="0" w:space="0" w:color="auto"/>
            <w:left w:val="none" w:sz="0" w:space="0" w:color="auto"/>
            <w:bottom w:val="none" w:sz="0" w:space="0" w:color="auto"/>
            <w:right w:val="none" w:sz="0" w:space="0" w:color="auto"/>
          </w:divBdr>
        </w:div>
        <w:div w:id="2003504138">
          <w:marLeft w:val="0"/>
          <w:marRight w:val="0"/>
          <w:marTop w:val="0"/>
          <w:marBottom w:val="0"/>
          <w:divBdr>
            <w:top w:val="none" w:sz="0" w:space="0" w:color="auto"/>
            <w:left w:val="none" w:sz="0" w:space="0" w:color="auto"/>
            <w:bottom w:val="none" w:sz="0" w:space="0" w:color="auto"/>
            <w:right w:val="none" w:sz="0" w:space="0" w:color="auto"/>
          </w:divBdr>
        </w:div>
        <w:div w:id="1852375436">
          <w:marLeft w:val="0"/>
          <w:marRight w:val="0"/>
          <w:marTop w:val="0"/>
          <w:marBottom w:val="0"/>
          <w:divBdr>
            <w:top w:val="none" w:sz="0" w:space="0" w:color="auto"/>
            <w:left w:val="none" w:sz="0" w:space="0" w:color="auto"/>
            <w:bottom w:val="none" w:sz="0" w:space="0" w:color="auto"/>
            <w:right w:val="none" w:sz="0" w:space="0" w:color="auto"/>
          </w:divBdr>
        </w:div>
        <w:div w:id="1551764881">
          <w:marLeft w:val="0"/>
          <w:marRight w:val="0"/>
          <w:marTop w:val="0"/>
          <w:marBottom w:val="0"/>
          <w:divBdr>
            <w:top w:val="none" w:sz="0" w:space="0" w:color="auto"/>
            <w:left w:val="none" w:sz="0" w:space="0" w:color="auto"/>
            <w:bottom w:val="none" w:sz="0" w:space="0" w:color="auto"/>
            <w:right w:val="none" w:sz="0" w:space="0" w:color="auto"/>
          </w:divBdr>
        </w:div>
        <w:div w:id="2038580681">
          <w:marLeft w:val="0"/>
          <w:marRight w:val="0"/>
          <w:marTop w:val="0"/>
          <w:marBottom w:val="0"/>
          <w:divBdr>
            <w:top w:val="none" w:sz="0" w:space="0" w:color="auto"/>
            <w:left w:val="none" w:sz="0" w:space="0" w:color="auto"/>
            <w:bottom w:val="none" w:sz="0" w:space="0" w:color="auto"/>
            <w:right w:val="none" w:sz="0" w:space="0" w:color="auto"/>
          </w:divBdr>
        </w:div>
        <w:div w:id="1395930320">
          <w:marLeft w:val="0"/>
          <w:marRight w:val="0"/>
          <w:marTop w:val="0"/>
          <w:marBottom w:val="0"/>
          <w:divBdr>
            <w:top w:val="none" w:sz="0" w:space="0" w:color="auto"/>
            <w:left w:val="none" w:sz="0" w:space="0" w:color="auto"/>
            <w:bottom w:val="none" w:sz="0" w:space="0" w:color="auto"/>
            <w:right w:val="none" w:sz="0" w:space="0" w:color="auto"/>
          </w:divBdr>
        </w:div>
        <w:div w:id="423233756">
          <w:marLeft w:val="0"/>
          <w:marRight w:val="0"/>
          <w:marTop w:val="0"/>
          <w:marBottom w:val="0"/>
          <w:divBdr>
            <w:top w:val="none" w:sz="0" w:space="0" w:color="auto"/>
            <w:left w:val="none" w:sz="0" w:space="0" w:color="auto"/>
            <w:bottom w:val="none" w:sz="0" w:space="0" w:color="auto"/>
            <w:right w:val="none" w:sz="0" w:space="0" w:color="auto"/>
          </w:divBdr>
        </w:div>
        <w:div w:id="1567717908">
          <w:marLeft w:val="0"/>
          <w:marRight w:val="0"/>
          <w:marTop w:val="0"/>
          <w:marBottom w:val="0"/>
          <w:divBdr>
            <w:top w:val="none" w:sz="0" w:space="0" w:color="auto"/>
            <w:left w:val="none" w:sz="0" w:space="0" w:color="auto"/>
            <w:bottom w:val="none" w:sz="0" w:space="0" w:color="auto"/>
            <w:right w:val="none" w:sz="0" w:space="0" w:color="auto"/>
          </w:divBdr>
        </w:div>
        <w:div w:id="1903296917">
          <w:marLeft w:val="0"/>
          <w:marRight w:val="0"/>
          <w:marTop w:val="0"/>
          <w:marBottom w:val="0"/>
          <w:divBdr>
            <w:top w:val="none" w:sz="0" w:space="0" w:color="auto"/>
            <w:left w:val="none" w:sz="0" w:space="0" w:color="auto"/>
            <w:bottom w:val="none" w:sz="0" w:space="0" w:color="auto"/>
            <w:right w:val="none" w:sz="0" w:space="0" w:color="auto"/>
          </w:divBdr>
        </w:div>
        <w:div w:id="1160076991">
          <w:marLeft w:val="0"/>
          <w:marRight w:val="0"/>
          <w:marTop w:val="0"/>
          <w:marBottom w:val="0"/>
          <w:divBdr>
            <w:top w:val="none" w:sz="0" w:space="0" w:color="auto"/>
            <w:left w:val="none" w:sz="0" w:space="0" w:color="auto"/>
            <w:bottom w:val="none" w:sz="0" w:space="0" w:color="auto"/>
            <w:right w:val="none" w:sz="0" w:space="0" w:color="auto"/>
          </w:divBdr>
        </w:div>
        <w:div w:id="1530608291">
          <w:marLeft w:val="0"/>
          <w:marRight w:val="0"/>
          <w:marTop w:val="0"/>
          <w:marBottom w:val="0"/>
          <w:divBdr>
            <w:top w:val="none" w:sz="0" w:space="0" w:color="auto"/>
            <w:left w:val="none" w:sz="0" w:space="0" w:color="auto"/>
            <w:bottom w:val="none" w:sz="0" w:space="0" w:color="auto"/>
            <w:right w:val="none" w:sz="0" w:space="0" w:color="auto"/>
          </w:divBdr>
        </w:div>
        <w:div w:id="388042013">
          <w:marLeft w:val="0"/>
          <w:marRight w:val="0"/>
          <w:marTop w:val="0"/>
          <w:marBottom w:val="0"/>
          <w:divBdr>
            <w:top w:val="none" w:sz="0" w:space="0" w:color="auto"/>
            <w:left w:val="none" w:sz="0" w:space="0" w:color="auto"/>
            <w:bottom w:val="none" w:sz="0" w:space="0" w:color="auto"/>
            <w:right w:val="none" w:sz="0" w:space="0" w:color="auto"/>
          </w:divBdr>
        </w:div>
        <w:div w:id="615523317">
          <w:marLeft w:val="0"/>
          <w:marRight w:val="0"/>
          <w:marTop w:val="0"/>
          <w:marBottom w:val="0"/>
          <w:divBdr>
            <w:top w:val="none" w:sz="0" w:space="0" w:color="auto"/>
            <w:left w:val="none" w:sz="0" w:space="0" w:color="auto"/>
            <w:bottom w:val="none" w:sz="0" w:space="0" w:color="auto"/>
            <w:right w:val="none" w:sz="0" w:space="0" w:color="auto"/>
          </w:divBdr>
        </w:div>
        <w:div w:id="317271420">
          <w:marLeft w:val="0"/>
          <w:marRight w:val="0"/>
          <w:marTop w:val="0"/>
          <w:marBottom w:val="0"/>
          <w:divBdr>
            <w:top w:val="none" w:sz="0" w:space="0" w:color="auto"/>
            <w:left w:val="none" w:sz="0" w:space="0" w:color="auto"/>
            <w:bottom w:val="none" w:sz="0" w:space="0" w:color="auto"/>
            <w:right w:val="none" w:sz="0" w:space="0" w:color="auto"/>
          </w:divBdr>
        </w:div>
        <w:div w:id="127823821">
          <w:marLeft w:val="0"/>
          <w:marRight w:val="0"/>
          <w:marTop w:val="0"/>
          <w:marBottom w:val="0"/>
          <w:divBdr>
            <w:top w:val="none" w:sz="0" w:space="0" w:color="auto"/>
            <w:left w:val="none" w:sz="0" w:space="0" w:color="auto"/>
            <w:bottom w:val="none" w:sz="0" w:space="0" w:color="auto"/>
            <w:right w:val="none" w:sz="0" w:space="0" w:color="auto"/>
          </w:divBdr>
        </w:div>
        <w:div w:id="1041780234">
          <w:marLeft w:val="0"/>
          <w:marRight w:val="0"/>
          <w:marTop w:val="0"/>
          <w:marBottom w:val="0"/>
          <w:divBdr>
            <w:top w:val="none" w:sz="0" w:space="0" w:color="auto"/>
            <w:left w:val="none" w:sz="0" w:space="0" w:color="auto"/>
            <w:bottom w:val="none" w:sz="0" w:space="0" w:color="auto"/>
            <w:right w:val="none" w:sz="0" w:space="0" w:color="auto"/>
          </w:divBdr>
        </w:div>
        <w:div w:id="1839078741">
          <w:marLeft w:val="0"/>
          <w:marRight w:val="0"/>
          <w:marTop w:val="0"/>
          <w:marBottom w:val="0"/>
          <w:divBdr>
            <w:top w:val="none" w:sz="0" w:space="0" w:color="auto"/>
            <w:left w:val="none" w:sz="0" w:space="0" w:color="auto"/>
            <w:bottom w:val="none" w:sz="0" w:space="0" w:color="auto"/>
            <w:right w:val="none" w:sz="0" w:space="0" w:color="auto"/>
          </w:divBdr>
        </w:div>
        <w:div w:id="1272276038">
          <w:marLeft w:val="0"/>
          <w:marRight w:val="0"/>
          <w:marTop w:val="0"/>
          <w:marBottom w:val="0"/>
          <w:divBdr>
            <w:top w:val="none" w:sz="0" w:space="0" w:color="auto"/>
            <w:left w:val="none" w:sz="0" w:space="0" w:color="auto"/>
            <w:bottom w:val="none" w:sz="0" w:space="0" w:color="auto"/>
            <w:right w:val="none" w:sz="0" w:space="0" w:color="auto"/>
          </w:divBdr>
        </w:div>
        <w:div w:id="43136879">
          <w:marLeft w:val="0"/>
          <w:marRight w:val="0"/>
          <w:marTop w:val="0"/>
          <w:marBottom w:val="0"/>
          <w:divBdr>
            <w:top w:val="none" w:sz="0" w:space="0" w:color="auto"/>
            <w:left w:val="none" w:sz="0" w:space="0" w:color="auto"/>
            <w:bottom w:val="none" w:sz="0" w:space="0" w:color="auto"/>
            <w:right w:val="none" w:sz="0" w:space="0" w:color="auto"/>
          </w:divBdr>
        </w:div>
      </w:divsChild>
    </w:div>
    <w:div w:id="1071271880">
      <w:bodyDiv w:val="1"/>
      <w:marLeft w:val="0"/>
      <w:marRight w:val="0"/>
      <w:marTop w:val="0"/>
      <w:marBottom w:val="0"/>
      <w:divBdr>
        <w:top w:val="none" w:sz="0" w:space="0" w:color="auto"/>
        <w:left w:val="none" w:sz="0" w:space="0" w:color="auto"/>
        <w:bottom w:val="none" w:sz="0" w:space="0" w:color="auto"/>
        <w:right w:val="none" w:sz="0" w:space="0" w:color="auto"/>
      </w:divBdr>
    </w:div>
    <w:div w:id="1333417080">
      <w:bodyDiv w:val="1"/>
      <w:marLeft w:val="0"/>
      <w:marRight w:val="0"/>
      <w:marTop w:val="0"/>
      <w:marBottom w:val="0"/>
      <w:divBdr>
        <w:top w:val="none" w:sz="0" w:space="0" w:color="auto"/>
        <w:left w:val="none" w:sz="0" w:space="0" w:color="auto"/>
        <w:bottom w:val="none" w:sz="0" w:space="0" w:color="auto"/>
        <w:right w:val="none" w:sz="0" w:space="0" w:color="auto"/>
      </w:divBdr>
    </w:div>
    <w:div w:id="1384712545">
      <w:bodyDiv w:val="1"/>
      <w:marLeft w:val="0"/>
      <w:marRight w:val="0"/>
      <w:marTop w:val="0"/>
      <w:marBottom w:val="0"/>
      <w:divBdr>
        <w:top w:val="none" w:sz="0" w:space="0" w:color="auto"/>
        <w:left w:val="none" w:sz="0" w:space="0" w:color="auto"/>
        <w:bottom w:val="none" w:sz="0" w:space="0" w:color="auto"/>
        <w:right w:val="none" w:sz="0" w:space="0" w:color="auto"/>
      </w:divBdr>
      <w:divsChild>
        <w:div w:id="1982692039">
          <w:marLeft w:val="0"/>
          <w:marRight w:val="0"/>
          <w:marTop w:val="0"/>
          <w:marBottom w:val="0"/>
          <w:divBdr>
            <w:top w:val="none" w:sz="0" w:space="0" w:color="auto"/>
            <w:left w:val="none" w:sz="0" w:space="0" w:color="auto"/>
            <w:bottom w:val="none" w:sz="0" w:space="0" w:color="auto"/>
            <w:right w:val="none" w:sz="0" w:space="0" w:color="auto"/>
          </w:divBdr>
          <w:divsChild>
            <w:div w:id="1529950117">
              <w:marLeft w:val="0"/>
              <w:marRight w:val="0"/>
              <w:marTop w:val="0"/>
              <w:marBottom w:val="0"/>
              <w:divBdr>
                <w:top w:val="none" w:sz="0" w:space="0" w:color="auto"/>
                <w:left w:val="none" w:sz="0" w:space="0" w:color="auto"/>
                <w:bottom w:val="none" w:sz="0" w:space="0" w:color="auto"/>
                <w:right w:val="none" w:sz="0" w:space="0" w:color="auto"/>
              </w:divBdr>
              <w:divsChild>
                <w:div w:id="1549411429">
                  <w:marLeft w:val="0"/>
                  <w:marRight w:val="0"/>
                  <w:marTop w:val="0"/>
                  <w:marBottom w:val="0"/>
                  <w:divBdr>
                    <w:top w:val="none" w:sz="0" w:space="0" w:color="auto"/>
                    <w:left w:val="none" w:sz="0" w:space="0" w:color="auto"/>
                    <w:bottom w:val="none" w:sz="0" w:space="0" w:color="auto"/>
                    <w:right w:val="none" w:sz="0" w:space="0" w:color="auto"/>
                  </w:divBdr>
                  <w:divsChild>
                    <w:div w:id="216478205">
                      <w:marLeft w:val="0"/>
                      <w:marRight w:val="0"/>
                      <w:marTop w:val="0"/>
                      <w:marBottom w:val="0"/>
                      <w:divBdr>
                        <w:top w:val="none" w:sz="0" w:space="0" w:color="auto"/>
                        <w:left w:val="none" w:sz="0" w:space="0" w:color="auto"/>
                        <w:bottom w:val="none" w:sz="0" w:space="0" w:color="auto"/>
                        <w:right w:val="none" w:sz="0" w:space="0" w:color="auto"/>
                      </w:divBdr>
                      <w:divsChild>
                        <w:div w:id="1797673319">
                          <w:marLeft w:val="0"/>
                          <w:marRight w:val="0"/>
                          <w:marTop w:val="0"/>
                          <w:marBottom w:val="0"/>
                          <w:divBdr>
                            <w:top w:val="none" w:sz="0" w:space="0" w:color="auto"/>
                            <w:left w:val="none" w:sz="0" w:space="0" w:color="auto"/>
                            <w:bottom w:val="none" w:sz="0" w:space="0" w:color="auto"/>
                            <w:right w:val="none" w:sz="0" w:space="0" w:color="auto"/>
                          </w:divBdr>
                          <w:divsChild>
                            <w:div w:id="448205114">
                              <w:marLeft w:val="0"/>
                              <w:marRight w:val="0"/>
                              <w:marTop w:val="0"/>
                              <w:marBottom w:val="0"/>
                              <w:divBdr>
                                <w:top w:val="none" w:sz="0" w:space="0" w:color="auto"/>
                                <w:left w:val="none" w:sz="0" w:space="0" w:color="auto"/>
                                <w:bottom w:val="none" w:sz="0" w:space="0" w:color="auto"/>
                                <w:right w:val="none" w:sz="0" w:space="0" w:color="auto"/>
                              </w:divBdr>
                              <w:divsChild>
                                <w:div w:id="1047417986">
                                  <w:marLeft w:val="0"/>
                                  <w:marRight w:val="0"/>
                                  <w:marTop w:val="0"/>
                                  <w:marBottom w:val="0"/>
                                  <w:divBdr>
                                    <w:top w:val="none" w:sz="0" w:space="0" w:color="auto"/>
                                    <w:left w:val="none" w:sz="0" w:space="0" w:color="auto"/>
                                    <w:bottom w:val="none" w:sz="0" w:space="0" w:color="auto"/>
                                    <w:right w:val="none" w:sz="0" w:space="0" w:color="auto"/>
                                  </w:divBdr>
                                </w:div>
                                <w:div w:id="710305936">
                                  <w:marLeft w:val="0"/>
                                  <w:marRight w:val="0"/>
                                  <w:marTop w:val="0"/>
                                  <w:marBottom w:val="0"/>
                                  <w:divBdr>
                                    <w:top w:val="none" w:sz="0" w:space="0" w:color="auto"/>
                                    <w:left w:val="none" w:sz="0" w:space="0" w:color="auto"/>
                                    <w:bottom w:val="none" w:sz="0" w:space="0" w:color="auto"/>
                                    <w:right w:val="none" w:sz="0" w:space="0" w:color="auto"/>
                                  </w:divBdr>
                                </w:div>
                                <w:div w:id="327707276">
                                  <w:marLeft w:val="0"/>
                                  <w:marRight w:val="0"/>
                                  <w:marTop w:val="0"/>
                                  <w:marBottom w:val="0"/>
                                  <w:divBdr>
                                    <w:top w:val="none" w:sz="0" w:space="0" w:color="auto"/>
                                    <w:left w:val="none" w:sz="0" w:space="0" w:color="auto"/>
                                    <w:bottom w:val="none" w:sz="0" w:space="0" w:color="auto"/>
                                    <w:right w:val="none" w:sz="0" w:space="0" w:color="auto"/>
                                  </w:divBdr>
                                </w:div>
                                <w:div w:id="653147873">
                                  <w:marLeft w:val="0"/>
                                  <w:marRight w:val="0"/>
                                  <w:marTop w:val="0"/>
                                  <w:marBottom w:val="0"/>
                                  <w:divBdr>
                                    <w:top w:val="none" w:sz="0" w:space="0" w:color="auto"/>
                                    <w:left w:val="none" w:sz="0" w:space="0" w:color="auto"/>
                                    <w:bottom w:val="none" w:sz="0" w:space="0" w:color="auto"/>
                                    <w:right w:val="none" w:sz="0" w:space="0" w:color="auto"/>
                                  </w:divBdr>
                                </w:div>
                                <w:div w:id="1624573960">
                                  <w:marLeft w:val="0"/>
                                  <w:marRight w:val="0"/>
                                  <w:marTop w:val="0"/>
                                  <w:marBottom w:val="0"/>
                                  <w:divBdr>
                                    <w:top w:val="none" w:sz="0" w:space="0" w:color="auto"/>
                                    <w:left w:val="none" w:sz="0" w:space="0" w:color="auto"/>
                                    <w:bottom w:val="none" w:sz="0" w:space="0" w:color="auto"/>
                                    <w:right w:val="none" w:sz="0" w:space="0" w:color="auto"/>
                                  </w:divBdr>
                                </w:div>
                                <w:div w:id="922450409">
                                  <w:marLeft w:val="0"/>
                                  <w:marRight w:val="0"/>
                                  <w:marTop w:val="0"/>
                                  <w:marBottom w:val="0"/>
                                  <w:divBdr>
                                    <w:top w:val="none" w:sz="0" w:space="0" w:color="auto"/>
                                    <w:left w:val="none" w:sz="0" w:space="0" w:color="auto"/>
                                    <w:bottom w:val="none" w:sz="0" w:space="0" w:color="auto"/>
                                    <w:right w:val="none" w:sz="0" w:space="0" w:color="auto"/>
                                  </w:divBdr>
                                </w:div>
                                <w:div w:id="102117449">
                                  <w:marLeft w:val="0"/>
                                  <w:marRight w:val="0"/>
                                  <w:marTop w:val="0"/>
                                  <w:marBottom w:val="0"/>
                                  <w:divBdr>
                                    <w:top w:val="none" w:sz="0" w:space="0" w:color="auto"/>
                                    <w:left w:val="none" w:sz="0" w:space="0" w:color="auto"/>
                                    <w:bottom w:val="none" w:sz="0" w:space="0" w:color="auto"/>
                                    <w:right w:val="none" w:sz="0" w:space="0" w:color="auto"/>
                                  </w:divBdr>
                                </w:div>
                                <w:div w:id="183837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154123">
          <w:marLeft w:val="0"/>
          <w:marRight w:val="0"/>
          <w:marTop w:val="0"/>
          <w:marBottom w:val="0"/>
          <w:divBdr>
            <w:top w:val="none" w:sz="0" w:space="0" w:color="auto"/>
            <w:left w:val="none" w:sz="0" w:space="0" w:color="auto"/>
            <w:bottom w:val="none" w:sz="0" w:space="0" w:color="auto"/>
            <w:right w:val="none" w:sz="0" w:space="0" w:color="auto"/>
          </w:divBdr>
          <w:divsChild>
            <w:div w:id="1861312543">
              <w:marLeft w:val="0"/>
              <w:marRight w:val="0"/>
              <w:marTop w:val="0"/>
              <w:marBottom w:val="0"/>
              <w:divBdr>
                <w:top w:val="none" w:sz="0" w:space="0" w:color="auto"/>
                <w:left w:val="none" w:sz="0" w:space="0" w:color="auto"/>
                <w:bottom w:val="none" w:sz="0" w:space="0" w:color="auto"/>
                <w:right w:val="none" w:sz="0" w:space="0" w:color="auto"/>
              </w:divBdr>
              <w:divsChild>
                <w:div w:id="1020929470">
                  <w:marLeft w:val="0"/>
                  <w:marRight w:val="0"/>
                  <w:marTop w:val="0"/>
                  <w:marBottom w:val="0"/>
                  <w:divBdr>
                    <w:top w:val="none" w:sz="0" w:space="0" w:color="auto"/>
                    <w:left w:val="none" w:sz="0" w:space="0" w:color="auto"/>
                    <w:bottom w:val="none" w:sz="0" w:space="0" w:color="auto"/>
                    <w:right w:val="none" w:sz="0" w:space="0" w:color="auto"/>
                  </w:divBdr>
                  <w:divsChild>
                    <w:div w:id="201727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2357">
      <w:bodyDiv w:val="1"/>
      <w:marLeft w:val="0"/>
      <w:marRight w:val="0"/>
      <w:marTop w:val="0"/>
      <w:marBottom w:val="0"/>
      <w:divBdr>
        <w:top w:val="none" w:sz="0" w:space="0" w:color="auto"/>
        <w:left w:val="none" w:sz="0" w:space="0" w:color="auto"/>
        <w:bottom w:val="none" w:sz="0" w:space="0" w:color="auto"/>
        <w:right w:val="none" w:sz="0" w:space="0" w:color="auto"/>
      </w:divBdr>
    </w:div>
    <w:div w:id="1503081955">
      <w:bodyDiv w:val="1"/>
      <w:marLeft w:val="0"/>
      <w:marRight w:val="0"/>
      <w:marTop w:val="0"/>
      <w:marBottom w:val="0"/>
      <w:divBdr>
        <w:top w:val="none" w:sz="0" w:space="0" w:color="auto"/>
        <w:left w:val="none" w:sz="0" w:space="0" w:color="auto"/>
        <w:bottom w:val="none" w:sz="0" w:space="0" w:color="auto"/>
        <w:right w:val="none" w:sz="0" w:space="0" w:color="auto"/>
      </w:divBdr>
    </w:div>
    <w:div w:id="1531260418">
      <w:bodyDiv w:val="1"/>
      <w:marLeft w:val="0"/>
      <w:marRight w:val="0"/>
      <w:marTop w:val="0"/>
      <w:marBottom w:val="0"/>
      <w:divBdr>
        <w:top w:val="none" w:sz="0" w:space="0" w:color="auto"/>
        <w:left w:val="none" w:sz="0" w:space="0" w:color="auto"/>
        <w:bottom w:val="none" w:sz="0" w:space="0" w:color="auto"/>
        <w:right w:val="none" w:sz="0" w:space="0" w:color="auto"/>
      </w:divBdr>
      <w:divsChild>
        <w:div w:id="1849169961">
          <w:marLeft w:val="0"/>
          <w:marRight w:val="0"/>
          <w:marTop w:val="0"/>
          <w:marBottom w:val="0"/>
          <w:divBdr>
            <w:top w:val="none" w:sz="0" w:space="0" w:color="auto"/>
            <w:left w:val="none" w:sz="0" w:space="0" w:color="auto"/>
            <w:bottom w:val="none" w:sz="0" w:space="0" w:color="auto"/>
            <w:right w:val="none" w:sz="0" w:space="0" w:color="auto"/>
          </w:divBdr>
          <w:divsChild>
            <w:div w:id="677581815">
              <w:marLeft w:val="0"/>
              <w:marRight w:val="0"/>
              <w:marTop w:val="0"/>
              <w:marBottom w:val="0"/>
              <w:divBdr>
                <w:top w:val="none" w:sz="0" w:space="0" w:color="auto"/>
                <w:left w:val="none" w:sz="0" w:space="0" w:color="auto"/>
                <w:bottom w:val="none" w:sz="0" w:space="0" w:color="auto"/>
                <w:right w:val="none" w:sz="0" w:space="0" w:color="auto"/>
              </w:divBdr>
              <w:divsChild>
                <w:div w:id="2070570469">
                  <w:marLeft w:val="0"/>
                  <w:marRight w:val="0"/>
                  <w:marTop w:val="0"/>
                  <w:marBottom w:val="0"/>
                  <w:divBdr>
                    <w:top w:val="none" w:sz="0" w:space="0" w:color="auto"/>
                    <w:left w:val="none" w:sz="0" w:space="0" w:color="auto"/>
                    <w:bottom w:val="none" w:sz="0" w:space="0" w:color="auto"/>
                    <w:right w:val="none" w:sz="0" w:space="0" w:color="auto"/>
                  </w:divBdr>
                  <w:divsChild>
                    <w:div w:id="1342048093">
                      <w:marLeft w:val="0"/>
                      <w:marRight w:val="0"/>
                      <w:marTop w:val="0"/>
                      <w:marBottom w:val="0"/>
                      <w:divBdr>
                        <w:top w:val="none" w:sz="0" w:space="0" w:color="auto"/>
                        <w:left w:val="none" w:sz="0" w:space="0" w:color="auto"/>
                        <w:bottom w:val="none" w:sz="0" w:space="0" w:color="auto"/>
                        <w:right w:val="none" w:sz="0" w:space="0" w:color="auto"/>
                      </w:divBdr>
                      <w:divsChild>
                        <w:div w:id="1566405986">
                          <w:marLeft w:val="0"/>
                          <w:marRight w:val="0"/>
                          <w:marTop w:val="0"/>
                          <w:marBottom w:val="0"/>
                          <w:divBdr>
                            <w:top w:val="none" w:sz="0" w:space="0" w:color="auto"/>
                            <w:left w:val="none" w:sz="0" w:space="0" w:color="auto"/>
                            <w:bottom w:val="none" w:sz="0" w:space="0" w:color="auto"/>
                            <w:right w:val="none" w:sz="0" w:space="0" w:color="auto"/>
                          </w:divBdr>
                          <w:divsChild>
                            <w:div w:id="275214458">
                              <w:marLeft w:val="0"/>
                              <w:marRight w:val="0"/>
                              <w:marTop w:val="0"/>
                              <w:marBottom w:val="0"/>
                              <w:divBdr>
                                <w:top w:val="none" w:sz="0" w:space="0" w:color="auto"/>
                                <w:left w:val="none" w:sz="0" w:space="0" w:color="auto"/>
                                <w:bottom w:val="none" w:sz="0" w:space="0" w:color="auto"/>
                                <w:right w:val="none" w:sz="0" w:space="0" w:color="auto"/>
                              </w:divBdr>
                              <w:divsChild>
                                <w:div w:id="1914969027">
                                  <w:marLeft w:val="0"/>
                                  <w:marRight w:val="0"/>
                                  <w:marTop w:val="0"/>
                                  <w:marBottom w:val="0"/>
                                  <w:divBdr>
                                    <w:top w:val="none" w:sz="0" w:space="0" w:color="auto"/>
                                    <w:left w:val="none" w:sz="0" w:space="0" w:color="auto"/>
                                    <w:bottom w:val="none" w:sz="0" w:space="0" w:color="auto"/>
                                    <w:right w:val="none" w:sz="0" w:space="0" w:color="auto"/>
                                  </w:divBdr>
                                </w:div>
                              </w:divsChild>
                            </w:div>
                            <w:div w:id="1683976089">
                              <w:marLeft w:val="0"/>
                              <w:marRight w:val="0"/>
                              <w:marTop w:val="0"/>
                              <w:marBottom w:val="0"/>
                              <w:divBdr>
                                <w:top w:val="none" w:sz="0" w:space="0" w:color="auto"/>
                                <w:left w:val="none" w:sz="0" w:space="0" w:color="auto"/>
                                <w:bottom w:val="none" w:sz="0" w:space="0" w:color="auto"/>
                                <w:right w:val="none" w:sz="0" w:space="0" w:color="auto"/>
                              </w:divBdr>
                              <w:divsChild>
                                <w:div w:id="491338814">
                                  <w:marLeft w:val="0"/>
                                  <w:marRight w:val="0"/>
                                  <w:marTop w:val="0"/>
                                  <w:marBottom w:val="0"/>
                                  <w:divBdr>
                                    <w:top w:val="none" w:sz="0" w:space="0" w:color="auto"/>
                                    <w:left w:val="none" w:sz="0" w:space="0" w:color="auto"/>
                                    <w:bottom w:val="none" w:sz="0" w:space="0" w:color="auto"/>
                                    <w:right w:val="none" w:sz="0" w:space="0" w:color="auto"/>
                                  </w:divBdr>
                                </w:div>
                                <w:div w:id="511340608">
                                  <w:marLeft w:val="0"/>
                                  <w:marRight w:val="0"/>
                                  <w:marTop w:val="0"/>
                                  <w:marBottom w:val="0"/>
                                  <w:divBdr>
                                    <w:top w:val="none" w:sz="0" w:space="0" w:color="auto"/>
                                    <w:left w:val="none" w:sz="0" w:space="0" w:color="auto"/>
                                    <w:bottom w:val="none" w:sz="0" w:space="0" w:color="auto"/>
                                    <w:right w:val="none" w:sz="0" w:space="0" w:color="auto"/>
                                  </w:divBdr>
                                </w:div>
                                <w:div w:id="20544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535260">
      <w:bodyDiv w:val="1"/>
      <w:marLeft w:val="0"/>
      <w:marRight w:val="0"/>
      <w:marTop w:val="0"/>
      <w:marBottom w:val="0"/>
      <w:divBdr>
        <w:top w:val="none" w:sz="0" w:space="0" w:color="auto"/>
        <w:left w:val="none" w:sz="0" w:space="0" w:color="auto"/>
        <w:bottom w:val="none" w:sz="0" w:space="0" w:color="auto"/>
        <w:right w:val="none" w:sz="0" w:space="0" w:color="auto"/>
      </w:divBdr>
    </w:div>
    <w:div w:id="1623880014">
      <w:bodyDiv w:val="1"/>
      <w:marLeft w:val="0"/>
      <w:marRight w:val="0"/>
      <w:marTop w:val="0"/>
      <w:marBottom w:val="0"/>
      <w:divBdr>
        <w:top w:val="none" w:sz="0" w:space="0" w:color="auto"/>
        <w:left w:val="none" w:sz="0" w:space="0" w:color="auto"/>
        <w:bottom w:val="none" w:sz="0" w:space="0" w:color="auto"/>
        <w:right w:val="none" w:sz="0" w:space="0" w:color="auto"/>
      </w:divBdr>
      <w:divsChild>
        <w:div w:id="746195410">
          <w:marLeft w:val="0"/>
          <w:marRight w:val="0"/>
          <w:marTop w:val="0"/>
          <w:marBottom w:val="0"/>
          <w:divBdr>
            <w:top w:val="none" w:sz="0" w:space="0" w:color="auto"/>
            <w:left w:val="none" w:sz="0" w:space="0" w:color="auto"/>
            <w:bottom w:val="none" w:sz="0" w:space="0" w:color="auto"/>
            <w:right w:val="none" w:sz="0" w:space="0" w:color="auto"/>
          </w:divBdr>
        </w:div>
        <w:div w:id="924459774">
          <w:marLeft w:val="0"/>
          <w:marRight w:val="0"/>
          <w:marTop w:val="0"/>
          <w:marBottom w:val="0"/>
          <w:divBdr>
            <w:top w:val="none" w:sz="0" w:space="0" w:color="auto"/>
            <w:left w:val="none" w:sz="0" w:space="0" w:color="auto"/>
            <w:bottom w:val="none" w:sz="0" w:space="0" w:color="auto"/>
            <w:right w:val="none" w:sz="0" w:space="0" w:color="auto"/>
          </w:divBdr>
        </w:div>
        <w:div w:id="100612597">
          <w:marLeft w:val="0"/>
          <w:marRight w:val="0"/>
          <w:marTop w:val="0"/>
          <w:marBottom w:val="0"/>
          <w:divBdr>
            <w:top w:val="none" w:sz="0" w:space="0" w:color="auto"/>
            <w:left w:val="none" w:sz="0" w:space="0" w:color="auto"/>
            <w:bottom w:val="none" w:sz="0" w:space="0" w:color="auto"/>
            <w:right w:val="none" w:sz="0" w:space="0" w:color="auto"/>
          </w:divBdr>
        </w:div>
        <w:div w:id="163278625">
          <w:marLeft w:val="0"/>
          <w:marRight w:val="0"/>
          <w:marTop w:val="0"/>
          <w:marBottom w:val="0"/>
          <w:divBdr>
            <w:top w:val="none" w:sz="0" w:space="0" w:color="auto"/>
            <w:left w:val="none" w:sz="0" w:space="0" w:color="auto"/>
            <w:bottom w:val="none" w:sz="0" w:space="0" w:color="auto"/>
            <w:right w:val="none" w:sz="0" w:space="0" w:color="auto"/>
          </w:divBdr>
        </w:div>
      </w:divsChild>
    </w:div>
    <w:div w:id="1629777815">
      <w:bodyDiv w:val="1"/>
      <w:marLeft w:val="0"/>
      <w:marRight w:val="0"/>
      <w:marTop w:val="0"/>
      <w:marBottom w:val="0"/>
      <w:divBdr>
        <w:top w:val="none" w:sz="0" w:space="0" w:color="auto"/>
        <w:left w:val="none" w:sz="0" w:space="0" w:color="auto"/>
        <w:bottom w:val="none" w:sz="0" w:space="0" w:color="auto"/>
        <w:right w:val="none" w:sz="0" w:space="0" w:color="auto"/>
      </w:divBdr>
    </w:div>
    <w:div w:id="1735738826">
      <w:bodyDiv w:val="1"/>
      <w:marLeft w:val="0"/>
      <w:marRight w:val="0"/>
      <w:marTop w:val="0"/>
      <w:marBottom w:val="0"/>
      <w:divBdr>
        <w:top w:val="none" w:sz="0" w:space="0" w:color="auto"/>
        <w:left w:val="none" w:sz="0" w:space="0" w:color="auto"/>
        <w:bottom w:val="none" w:sz="0" w:space="0" w:color="auto"/>
        <w:right w:val="none" w:sz="0" w:space="0" w:color="auto"/>
      </w:divBdr>
      <w:divsChild>
        <w:div w:id="36128064">
          <w:marLeft w:val="0"/>
          <w:marRight w:val="0"/>
          <w:marTop w:val="0"/>
          <w:marBottom w:val="0"/>
          <w:divBdr>
            <w:top w:val="none" w:sz="0" w:space="0" w:color="auto"/>
            <w:left w:val="none" w:sz="0" w:space="0" w:color="auto"/>
            <w:bottom w:val="none" w:sz="0" w:space="0" w:color="auto"/>
            <w:right w:val="none" w:sz="0" w:space="0" w:color="auto"/>
          </w:divBdr>
        </w:div>
        <w:div w:id="1135686332">
          <w:marLeft w:val="0"/>
          <w:marRight w:val="0"/>
          <w:marTop w:val="0"/>
          <w:marBottom w:val="0"/>
          <w:divBdr>
            <w:top w:val="none" w:sz="0" w:space="0" w:color="auto"/>
            <w:left w:val="none" w:sz="0" w:space="0" w:color="auto"/>
            <w:bottom w:val="none" w:sz="0" w:space="0" w:color="auto"/>
            <w:right w:val="none" w:sz="0" w:space="0" w:color="auto"/>
          </w:divBdr>
        </w:div>
        <w:div w:id="2127775947">
          <w:marLeft w:val="0"/>
          <w:marRight w:val="0"/>
          <w:marTop w:val="0"/>
          <w:marBottom w:val="0"/>
          <w:divBdr>
            <w:top w:val="none" w:sz="0" w:space="0" w:color="auto"/>
            <w:left w:val="none" w:sz="0" w:space="0" w:color="auto"/>
            <w:bottom w:val="none" w:sz="0" w:space="0" w:color="auto"/>
            <w:right w:val="none" w:sz="0" w:space="0" w:color="auto"/>
          </w:divBdr>
        </w:div>
        <w:div w:id="1036469496">
          <w:marLeft w:val="0"/>
          <w:marRight w:val="0"/>
          <w:marTop w:val="0"/>
          <w:marBottom w:val="0"/>
          <w:divBdr>
            <w:top w:val="none" w:sz="0" w:space="0" w:color="auto"/>
            <w:left w:val="none" w:sz="0" w:space="0" w:color="auto"/>
            <w:bottom w:val="none" w:sz="0" w:space="0" w:color="auto"/>
            <w:right w:val="none" w:sz="0" w:space="0" w:color="auto"/>
          </w:divBdr>
        </w:div>
        <w:div w:id="1918592018">
          <w:marLeft w:val="0"/>
          <w:marRight w:val="0"/>
          <w:marTop w:val="0"/>
          <w:marBottom w:val="0"/>
          <w:divBdr>
            <w:top w:val="none" w:sz="0" w:space="0" w:color="auto"/>
            <w:left w:val="none" w:sz="0" w:space="0" w:color="auto"/>
            <w:bottom w:val="none" w:sz="0" w:space="0" w:color="auto"/>
            <w:right w:val="none" w:sz="0" w:space="0" w:color="auto"/>
          </w:divBdr>
        </w:div>
        <w:div w:id="528179714">
          <w:marLeft w:val="0"/>
          <w:marRight w:val="0"/>
          <w:marTop w:val="0"/>
          <w:marBottom w:val="0"/>
          <w:divBdr>
            <w:top w:val="none" w:sz="0" w:space="0" w:color="auto"/>
            <w:left w:val="none" w:sz="0" w:space="0" w:color="auto"/>
            <w:bottom w:val="none" w:sz="0" w:space="0" w:color="auto"/>
            <w:right w:val="none" w:sz="0" w:space="0" w:color="auto"/>
          </w:divBdr>
        </w:div>
        <w:div w:id="475948953">
          <w:marLeft w:val="0"/>
          <w:marRight w:val="0"/>
          <w:marTop w:val="0"/>
          <w:marBottom w:val="0"/>
          <w:divBdr>
            <w:top w:val="none" w:sz="0" w:space="0" w:color="auto"/>
            <w:left w:val="none" w:sz="0" w:space="0" w:color="auto"/>
            <w:bottom w:val="none" w:sz="0" w:space="0" w:color="auto"/>
            <w:right w:val="none" w:sz="0" w:space="0" w:color="auto"/>
          </w:divBdr>
        </w:div>
        <w:div w:id="1968851720">
          <w:marLeft w:val="0"/>
          <w:marRight w:val="0"/>
          <w:marTop w:val="0"/>
          <w:marBottom w:val="0"/>
          <w:divBdr>
            <w:top w:val="none" w:sz="0" w:space="0" w:color="auto"/>
            <w:left w:val="none" w:sz="0" w:space="0" w:color="auto"/>
            <w:bottom w:val="none" w:sz="0" w:space="0" w:color="auto"/>
            <w:right w:val="none" w:sz="0" w:space="0" w:color="auto"/>
          </w:divBdr>
        </w:div>
        <w:div w:id="482888393">
          <w:marLeft w:val="0"/>
          <w:marRight w:val="0"/>
          <w:marTop w:val="0"/>
          <w:marBottom w:val="0"/>
          <w:divBdr>
            <w:top w:val="none" w:sz="0" w:space="0" w:color="auto"/>
            <w:left w:val="none" w:sz="0" w:space="0" w:color="auto"/>
            <w:bottom w:val="none" w:sz="0" w:space="0" w:color="auto"/>
            <w:right w:val="none" w:sz="0" w:space="0" w:color="auto"/>
          </w:divBdr>
        </w:div>
        <w:div w:id="540022741">
          <w:marLeft w:val="0"/>
          <w:marRight w:val="0"/>
          <w:marTop w:val="0"/>
          <w:marBottom w:val="0"/>
          <w:divBdr>
            <w:top w:val="none" w:sz="0" w:space="0" w:color="auto"/>
            <w:left w:val="none" w:sz="0" w:space="0" w:color="auto"/>
            <w:bottom w:val="none" w:sz="0" w:space="0" w:color="auto"/>
            <w:right w:val="none" w:sz="0" w:space="0" w:color="auto"/>
          </w:divBdr>
        </w:div>
        <w:div w:id="1128621055">
          <w:marLeft w:val="0"/>
          <w:marRight w:val="0"/>
          <w:marTop w:val="0"/>
          <w:marBottom w:val="0"/>
          <w:divBdr>
            <w:top w:val="none" w:sz="0" w:space="0" w:color="auto"/>
            <w:left w:val="none" w:sz="0" w:space="0" w:color="auto"/>
            <w:bottom w:val="none" w:sz="0" w:space="0" w:color="auto"/>
            <w:right w:val="none" w:sz="0" w:space="0" w:color="auto"/>
          </w:divBdr>
        </w:div>
        <w:div w:id="1421104823">
          <w:marLeft w:val="0"/>
          <w:marRight w:val="0"/>
          <w:marTop w:val="0"/>
          <w:marBottom w:val="0"/>
          <w:divBdr>
            <w:top w:val="none" w:sz="0" w:space="0" w:color="auto"/>
            <w:left w:val="none" w:sz="0" w:space="0" w:color="auto"/>
            <w:bottom w:val="none" w:sz="0" w:space="0" w:color="auto"/>
            <w:right w:val="none" w:sz="0" w:space="0" w:color="auto"/>
          </w:divBdr>
        </w:div>
        <w:div w:id="1101874502">
          <w:marLeft w:val="0"/>
          <w:marRight w:val="0"/>
          <w:marTop w:val="0"/>
          <w:marBottom w:val="0"/>
          <w:divBdr>
            <w:top w:val="none" w:sz="0" w:space="0" w:color="auto"/>
            <w:left w:val="none" w:sz="0" w:space="0" w:color="auto"/>
            <w:bottom w:val="none" w:sz="0" w:space="0" w:color="auto"/>
            <w:right w:val="none" w:sz="0" w:space="0" w:color="auto"/>
          </w:divBdr>
        </w:div>
        <w:div w:id="511648610">
          <w:marLeft w:val="0"/>
          <w:marRight w:val="0"/>
          <w:marTop w:val="0"/>
          <w:marBottom w:val="0"/>
          <w:divBdr>
            <w:top w:val="none" w:sz="0" w:space="0" w:color="auto"/>
            <w:left w:val="none" w:sz="0" w:space="0" w:color="auto"/>
            <w:bottom w:val="none" w:sz="0" w:space="0" w:color="auto"/>
            <w:right w:val="none" w:sz="0" w:space="0" w:color="auto"/>
          </w:divBdr>
        </w:div>
        <w:div w:id="1971276528">
          <w:marLeft w:val="0"/>
          <w:marRight w:val="0"/>
          <w:marTop w:val="0"/>
          <w:marBottom w:val="0"/>
          <w:divBdr>
            <w:top w:val="none" w:sz="0" w:space="0" w:color="auto"/>
            <w:left w:val="none" w:sz="0" w:space="0" w:color="auto"/>
            <w:bottom w:val="none" w:sz="0" w:space="0" w:color="auto"/>
            <w:right w:val="none" w:sz="0" w:space="0" w:color="auto"/>
          </w:divBdr>
        </w:div>
      </w:divsChild>
    </w:div>
    <w:div w:id="1802187424">
      <w:bodyDiv w:val="1"/>
      <w:marLeft w:val="0"/>
      <w:marRight w:val="0"/>
      <w:marTop w:val="0"/>
      <w:marBottom w:val="0"/>
      <w:divBdr>
        <w:top w:val="none" w:sz="0" w:space="0" w:color="auto"/>
        <w:left w:val="none" w:sz="0" w:space="0" w:color="auto"/>
        <w:bottom w:val="none" w:sz="0" w:space="0" w:color="auto"/>
        <w:right w:val="none" w:sz="0" w:space="0" w:color="auto"/>
      </w:divBdr>
    </w:div>
    <w:div w:id="1933464604">
      <w:bodyDiv w:val="1"/>
      <w:marLeft w:val="0"/>
      <w:marRight w:val="0"/>
      <w:marTop w:val="0"/>
      <w:marBottom w:val="0"/>
      <w:divBdr>
        <w:top w:val="none" w:sz="0" w:space="0" w:color="auto"/>
        <w:left w:val="none" w:sz="0" w:space="0" w:color="auto"/>
        <w:bottom w:val="none" w:sz="0" w:space="0" w:color="auto"/>
        <w:right w:val="none" w:sz="0" w:space="0" w:color="auto"/>
      </w:divBdr>
    </w:div>
    <w:div w:id="2061316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8" Type="http://schemas.openxmlformats.org/officeDocument/2006/relationships/hyperlink" Target="http://www.aliartos.gov.gr/" TargetMode="External"/><Relationship Id="rId3" Type="http://schemas.openxmlformats.org/officeDocument/2006/relationships/hyperlink" Target="http://www.aliartos.gov.gr/" TargetMode="External"/><Relationship Id="rId7" Type="http://schemas.openxmlformats.org/officeDocument/2006/relationships/hyperlink" Target="http://www.aliartos.gov.gr/" TargetMode="External"/><Relationship Id="rId2" Type="http://schemas.openxmlformats.org/officeDocument/2006/relationships/hyperlink" Target="http://www.aliartos.gov.gr/" TargetMode="External"/><Relationship Id="rId1" Type="http://schemas.openxmlformats.org/officeDocument/2006/relationships/hyperlink" Target="http://www.aliartos.gov.gr/" TargetMode="External"/><Relationship Id="rId6" Type="http://schemas.openxmlformats.org/officeDocument/2006/relationships/hyperlink" Target="http://www.aliartos.gov.gr/" TargetMode="External"/><Relationship Id="rId5" Type="http://schemas.openxmlformats.org/officeDocument/2006/relationships/hyperlink" Target="http://www.aliartos.gov.gr/" TargetMode="External"/><Relationship Id="rId4" Type="http://schemas.openxmlformats.org/officeDocument/2006/relationships/hyperlink" Target="http://www.aliartos.gov.gr/" TargetMode="External"/><Relationship Id="rId9" Type="http://schemas.openxmlformats.org/officeDocument/2006/relationships/hyperlink" Target="http://www.aliartos.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E4154-68D8-400F-AAA7-AB47E2BD5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305</Words>
  <Characters>1653</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lpstr>
    </vt:vector>
  </TitlesOfParts>
  <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MARINA</dc:creator>
  <cp:keywords/>
  <cp:lastModifiedBy>Δάρρας Σταμάτης</cp:lastModifiedBy>
  <cp:revision>5</cp:revision>
  <cp:lastPrinted>2025-05-06T12:44:00Z</cp:lastPrinted>
  <dcterms:created xsi:type="dcterms:W3CDTF">2026-10-09T05:46:00Z</dcterms:created>
  <dcterms:modified xsi:type="dcterms:W3CDTF">2026-10-09T05:57:00Z</dcterms:modified>
</cp:coreProperties>
</file>