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BCCD6" w14:textId="65C25123" w:rsidR="00636F6D" w:rsidRPr="00636F6D" w:rsidRDefault="00636F6D" w:rsidP="00636F6D">
      <w:pPr>
        <w:widowControl w:val="0"/>
        <w:autoSpaceDE w:val="0"/>
        <w:autoSpaceDN w:val="0"/>
        <w:spacing w:after="0" w:line="360" w:lineRule="auto"/>
        <w:jc w:val="both"/>
        <w:rPr>
          <w:rFonts w:ascii="Verdana" w:eastAsia="Calibri" w:hAnsi="Verdana" w:cs="Arial"/>
          <w:bCs/>
        </w:rPr>
      </w:pPr>
      <w:r w:rsidRPr="00636F6D">
        <w:rPr>
          <w:rFonts w:ascii="Calibri" w:eastAsia="Calibri" w:hAnsi="Calibri" w:cs="Calibri"/>
          <w:noProof/>
          <w:lang w:eastAsia="el-GR"/>
        </w:rPr>
        <w:drawing>
          <wp:anchor distT="0" distB="0" distL="114300" distR="114300" simplePos="0" relativeHeight="251659264" behindDoc="1" locked="0" layoutInCell="1" allowOverlap="1" wp14:anchorId="0D9330EF" wp14:editId="7D6A4A99">
            <wp:simplePos x="0" y="0"/>
            <wp:positionH relativeFrom="column">
              <wp:posOffset>-227330</wp:posOffset>
            </wp:positionH>
            <wp:positionV relativeFrom="paragraph">
              <wp:posOffset>117475</wp:posOffset>
            </wp:positionV>
            <wp:extent cx="704850" cy="840105"/>
            <wp:effectExtent l="0" t="0" r="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0" t="-3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E057C" w14:textId="77777777" w:rsidR="00636F6D" w:rsidRPr="00636F6D" w:rsidRDefault="00636F6D" w:rsidP="00636F6D">
      <w:pPr>
        <w:widowControl w:val="0"/>
        <w:autoSpaceDE w:val="0"/>
        <w:autoSpaceDN w:val="0"/>
        <w:spacing w:after="0" w:line="360" w:lineRule="auto"/>
        <w:jc w:val="both"/>
        <w:rPr>
          <w:rFonts w:ascii="Verdana" w:eastAsia="Calibri" w:hAnsi="Verdana" w:cs="Arial"/>
          <w:bCs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5"/>
      </w:tblGrid>
      <w:tr w:rsidR="00636F6D" w:rsidRPr="00636F6D" w14:paraId="48EB821D" w14:textId="77777777" w:rsidTr="00A14FF2">
        <w:trPr>
          <w:trHeight w:val="4170"/>
          <w:jc w:val="center"/>
        </w:trPr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5346B" w14:textId="37B12B9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64B8ECEC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  <w:b/>
              </w:rPr>
            </w:pPr>
          </w:p>
          <w:p w14:paraId="256603D6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  <w:b/>
              </w:rPr>
            </w:pPr>
            <w:r w:rsidRPr="00636F6D">
              <w:rPr>
                <w:rFonts w:ascii="Calibri" w:eastAsia="Calibri" w:hAnsi="Calibri" w:cs="Calibri"/>
                <w:b/>
              </w:rPr>
              <w:t xml:space="preserve">ΕΛΛΗΝΙΚΗ ΔΗΜΟΚΡΑΤΙΑ                                                                                                                                          </w:t>
            </w:r>
          </w:p>
          <w:p w14:paraId="55ADE402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  <w:b/>
              </w:rPr>
            </w:pPr>
            <w:r w:rsidRPr="00636F6D">
              <w:rPr>
                <w:rFonts w:ascii="Calibri" w:eastAsia="Calibri" w:hAnsi="Calibri" w:cs="Calibri"/>
                <w:b/>
              </w:rPr>
              <w:t xml:space="preserve">ΝΟΜΟΣ ΒΟΙΩΤΙΑΣ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B111492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  <w:b/>
              </w:rPr>
            </w:pPr>
            <w:r w:rsidRPr="00636F6D">
              <w:rPr>
                <w:rFonts w:ascii="Calibri" w:eastAsia="Calibri" w:hAnsi="Calibri" w:cs="Calibri"/>
                <w:b/>
              </w:rPr>
              <w:t>ΔΗΜΟΣ ΑΛΙΑΡΤΟΥ – ΘΕΣΠΙΕΩΝ</w:t>
            </w:r>
          </w:p>
          <w:p w14:paraId="294ED179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636F6D">
              <w:rPr>
                <w:rFonts w:ascii="Calibri" w:eastAsia="Times New Roman" w:hAnsi="Calibri" w:cs="Calibri"/>
                <w:b/>
                <w:color w:val="002060"/>
                <w:sz w:val="20"/>
                <w:szCs w:val="20"/>
              </w:rPr>
              <w:t>Αυτοτελές Τμήμα Προγραμματισμού, Οργάνωσης, Πληροφορικής &amp; Διαφάνειας</w:t>
            </w:r>
          </w:p>
          <w:p w14:paraId="4FC6DDC8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Tahoma" w:eastAsia="Calibri" w:hAnsi="Tahoma" w:cs="Tahoma"/>
                <w:sz w:val="18"/>
                <w:szCs w:val="18"/>
              </w:rPr>
            </w:pPr>
            <w:proofErr w:type="spellStart"/>
            <w:r w:rsidRPr="00636F6D">
              <w:rPr>
                <w:rFonts w:ascii="Tahoma" w:eastAsia="Calibri" w:hAnsi="Tahoma" w:cs="Tahoma"/>
                <w:sz w:val="18"/>
                <w:szCs w:val="18"/>
              </w:rPr>
              <w:t>Ταχ</w:t>
            </w:r>
            <w:proofErr w:type="spellEnd"/>
            <w:r w:rsidRPr="00636F6D">
              <w:rPr>
                <w:rFonts w:ascii="Tahoma" w:eastAsia="Calibri" w:hAnsi="Tahoma" w:cs="Tahoma"/>
                <w:sz w:val="18"/>
                <w:szCs w:val="18"/>
              </w:rPr>
              <w:t>. Διεύθυνση: Λεωφόρος Αθηνών – Αλίαρτος</w:t>
            </w:r>
          </w:p>
          <w:p w14:paraId="1B371ECB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Tahoma" w:eastAsia="Calibri" w:hAnsi="Tahoma" w:cs="Tahoma"/>
                <w:sz w:val="18"/>
                <w:szCs w:val="18"/>
              </w:rPr>
            </w:pPr>
            <w:proofErr w:type="spellStart"/>
            <w:r w:rsidRPr="00636F6D">
              <w:rPr>
                <w:rFonts w:ascii="Tahoma" w:eastAsia="Calibri" w:hAnsi="Tahoma" w:cs="Tahoma"/>
                <w:sz w:val="18"/>
                <w:szCs w:val="18"/>
              </w:rPr>
              <w:t>Ταχ</w:t>
            </w:r>
            <w:proofErr w:type="spellEnd"/>
            <w:r w:rsidRPr="00636F6D">
              <w:rPr>
                <w:rFonts w:ascii="Tahoma" w:eastAsia="Calibri" w:hAnsi="Tahoma" w:cs="Tahoma"/>
                <w:sz w:val="18"/>
                <w:szCs w:val="18"/>
              </w:rPr>
              <w:t>. Κώδικας: 32001 ΑΛΙΑΡΤΟΣ</w:t>
            </w:r>
          </w:p>
          <w:p w14:paraId="2CA5231F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636F6D">
              <w:rPr>
                <w:rFonts w:ascii="Tahoma" w:eastAsia="Calibri" w:hAnsi="Tahoma" w:cs="Tahoma"/>
                <w:sz w:val="18"/>
                <w:szCs w:val="18"/>
              </w:rPr>
              <w:t>Πληροφορίες: Κούτρας Γεράσιμος</w:t>
            </w:r>
          </w:p>
          <w:p w14:paraId="564119C7" w14:textId="351EC959" w:rsidR="00636F6D" w:rsidRPr="00636F6D" w:rsidRDefault="00022231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Τηλέφωνο: 22683-50.223</w:t>
            </w:r>
          </w:p>
          <w:p w14:paraId="1A86C601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  <w:b/>
              </w:rPr>
            </w:pPr>
            <w:r w:rsidRPr="00636F6D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E</w:t>
            </w:r>
            <w:r w:rsidRPr="00636F6D">
              <w:rPr>
                <w:rFonts w:ascii="Tahoma" w:eastAsia="Times New Roman" w:hAnsi="Tahoma" w:cs="Tahoma"/>
                <w:sz w:val="18"/>
                <w:szCs w:val="18"/>
              </w:rPr>
              <w:t>-</w:t>
            </w:r>
            <w:r w:rsidRPr="00636F6D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mail</w:t>
            </w:r>
            <w:r w:rsidRPr="00636F6D">
              <w:rPr>
                <w:rFonts w:ascii="Tahoma" w:eastAsia="Times New Roman" w:hAnsi="Tahoma" w:cs="Tahoma"/>
                <w:sz w:val="18"/>
                <w:szCs w:val="18"/>
              </w:rPr>
              <w:t xml:space="preserve">: </w:t>
            </w:r>
            <w:r w:rsidRPr="00636F6D"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  <w:lang w:val="en-US"/>
              </w:rPr>
              <w:t>g</w:t>
            </w:r>
            <w:r w:rsidRPr="00636F6D"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</w:rPr>
              <w:t>.</w:t>
            </w:r>
            <w:proofErr w:type="spellStart"/>
            <w:r w:rsidRPr="00636F6D"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  <w:lang w:val="en-US"/>
              </w:rPr>
              <w:t>koutras</w:t>
            </w:r>
            <w:proofErr w:type="spellEnd"/>
            <w:r w:rsidRPr="00636F6D"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</w:rPr>
              <w:t>@</w:t>
            </w:r>
            <w:proofErr w:type="spellStart"/>
            <w:r w:rsidRPr="00636F6D"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  <w:lang w:val="en-US"/>
              </w:rPr>
              <w:t>alairtos</w:t>
            </w:r>
            <w:proofErr w:type="spellEnd"/>
            <w:r w:rsidRPr="00636F6D"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</w:rPr>
              <w:t>.</w:t>
            </w:r>
            <w:proofErr w:type="spellStart"/>
            <w:r w:rsidRPr="00636F6D"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  <w:lang w:val="en-US"/>
              </w:rPr>
              <w:t>gov</w:t>
            </w:r>
            <w:proofErr w:type="spellEnd"/>
            <w:r w:rsidRPr="00636F6D"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</w:rPr>
              <w:t>.</w:t>
            </w:r>
            <w:r w:rsidRPr="00636F6D"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  <w:lang w:val="en-US"/>
              </w:rPr>
              <w:t>gr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6DE9E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jc w:val="right"/>
              <w:rPr>
                <w:rFonts w:ascii="Calibri" w:eastAsia="Calibri" w:hAnsi="Calibri" w:cs="Calibri"/>
                <w:lang w:val="en-US"/>
              </w:rPr>
            </w:pPr>
            <w:r w:rsidRPr="00636F6D">
              <w:rPr>
                <w:rFonts w:ascii="Calibri" w:eastAsia="Calibri" w:hAnsi="Calibri" w:cs="Calibri"/>
              </w:rPr>
              <w:object w:dxaOrig="4710" w:dyaOrig="3705" w14:anchorId="62C8EC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75.75pt" o:ole="">
                  <v:imagedata r:id="rId6" o:title=""/>
                </v:shape>
                <o:OLEObject Type="Embed" ProgID="PBrush" ShapeID="_x0000_i1025" DrawAspect="Content" ObjectID="_1855118608" r:id="rId7"/>
              </w:object>
            </w:r>
          </w:p>
          <w:p w14:paraId="68772D76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jc w:val="right"/>
              <w:rPr>
                <w:rFonts w:ascii="Calibri" w:eastAsia="Calibri" w:hAnsi="Calibri" w:cs="Calibri"/>
              </w:rPr>
            </w:pPr>
          </w:p>
          <w:p w14:paraId="3F17EE72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</w:rPr>
            </w:pPr>
            <w:r w:rsidRPr="00636F6D">
              <w:rPr>
                <w:rFonts w:ascii="Calibri" w:eastAsia="Calibri" w:hAnsi="Calibri" w:cs="Calibri"/>
              </w:rPr>
              <w:t xml:space="preserve">                                      </w:t>
            </w:r>
          </w:p>
          <w:p w14:paraId="14235871" w14:textId="26133041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jc w:val="center"/>
              <w:rPr>
                <w:rFonts w:ascii="Calibri" w:eastAsia="Calibri" w:hAnsi="Calibri" w:cs="Calibri"/>
                <w:b/>
              </w:rPr>
            </w:pPr>
            <w:r w:rsidRPr="00636F6D">
              <w:rPr>
                <w:rFonts w:ascii="Calibri" w:eastAsia="Calibri" w:hAnsi="Calibri" w:cs="Calibri"/>
                <w:b/>
              </w:rPr>
              <w:t xml:space="preserve">                                                </w:t>
            </w:r>
            <w:r w:rsidRPr="00636F6D">
              <w:rPr>
                <w:rFonts w:ascii="Calibri" w:eastAsia="Calibri" w:hAnsi="Calibri" w:cs="Calibri"/>
              </w:rPr>
              <w:t>Αλίαρτος,</w:t>
            </w:r>
            <w:r w:rsidRPr="00636F6D">
              <w:rPr>
                <w:rFonts w:ascii="Calibri" w:eastAsia="Calibri" w:hAnsi="Calibri" w:cs="Calibri"/>
                <w:b/>
              </w:rPr>
              <w:t xml:space="preserve"> </w:t>
            </w:r>
            <w:r w:rsidR="00022231">
              <w:rPr>
                <w:rFonts w:ascii="Calibri" w:eastAsia="Calibri" w:hAnsi="Calibri" w:cs="Calibri"/>
                <w:color w:val="002060"/>
              </w:rPr>
              <w:t>02</w:t>
            </w:r>
            <w:r>
              <w:rPr>
                <w:rFonts w:ascii="Calibri" w:eastAsia="Calibri" w:hAnsi="Calibri" w:cs="Calibri"/>
                <w:color w:val="002060"/>
              </w:rPr>
              <w:t>/1</w:t>
            </w:r>
            <w:r w:rsidR="002B59AB">
              <w:rPr>
                <w:rFonts w:ascii="Calibri" w:eastAsia="Calibri" w:hAnsi="Calibri" w:cs="Calibri"/>
                <w:color w:val="002060"/>
              </w:rPr>
              <w:t>1</w:t>
            </w:r>
            <w:r w:rsidRPr="00636F6D">
              <w:rPr>
                <w:rFonts w:ascii="Calibri" w:eastAsia="Calibri" w:hAnsi="Calibri" w:cs="Calibri"/>
                <w:color w:val="002060"/>
              </w:rPr>
              <w:t>/2026</w:t>
            </w:r>
          </w:p>
          <w:p w14:paraId="2B04B667" w14:textId="2923CBD0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  <w:color w:val="002060"/>
              </w:rPr>
            </w:pPr>
            <w:r w:rsidRPr="00636F6D">
              <w:rPr>
                <w:rFonts w:ascii="Calibri" w:eastAsia="Calibri" w:hAnsi="Calibri" w:cs="Calibri"/>
                <w:b/>
              </w:rPr>
              <w:t xml:space="preserve">                                                  </w:t>
            </w:r>
            <w:r w:rsidRPr="00636F6D">
              <w:rPr>
                <w:rFonts w:ascii="Calibri" w:eastAsia="Calibri" w:hAnsi="Calibri" w:cs="Calibri"/>
              </w:rPr>
              <w:t xml:space="preserve">Αριθ. </w:t>
            </w:r>
            <w:proofErr w:type="spellStart"/>
            <w:r w:rsidRPr="00636F6D">
              <w:rPr>
                <w:rFonts w:ascii="Calibri" w:eastAsia="Calibri" w:hAnsi="Calibri" w:cs="Calibri"/>
              </w:rPr>
              <w:t>πρωτ</w:t>
            </w:r>
            <w:proofErr w:type="spellEnd"/>
            <w:r w:rsidRPr="00636F6D">
              <w:rPr>
                <w:rFonts w:ascii="Calibri" w:eastAsia="Calibri" w:hAnsi="Calibri" w:cs="Calibri"/>
              </w:rPr>
              <w:t>:</w:t>
            </w:r>
            <w:r w:rsidRPr="00636F6D">
              <w:rPr>
                <w:rFonts w:ascii="Calibri" w:eastAsia="Calibri" w:hAnsi="Calibri" w:cs="Calibri"/>
                <w:b/>
              </w:rPr>
              <w:t xml:space="preserve"> </w:t>
            </w:r>
            <w:r w:rsidR="001B64B1" w:rsidRPr="001B64B1">
              <w:rPr>
                <w:rFonts w:ascii="Calibri" w:eastAsia="Calibri" w:hAnsi="Calibri" w:cs="Calibri"/>
                <w:color w:val="002060"/>
              </w:rPr>
              <w:t>9347</w:t>
            </w:r>
          </w:p>
          <w:p w14:paraId="6ED64E9A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</w:rPr>
            </w:pPr>
          </w:p>
          <w:p w14:paraId="2E926B33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</w:rPr>
            </w:pPr>
          </w:p>
          <w:p w14:paraId="422743BE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</w:rPr>
            </w:pPr>
          </w:p>
          <w:p w14:paraId="775E9D0C" w14:textId="77777777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jc w:val="center"/>
              <w:rPr>
                <w:rFonts w:ascii="Calibri" w:eastAsia="Calibri" w:hAnsi="Calibri" w:cs="Calibri"/>
              </w:rPr>
            </w:pPr>
            <w:r w:rsidRPr="00636F6D">
              <w:rPr>
                <w:rFonts w:ascii="Calibri" w:eastAsia="Calibri" w:hAnsi="Calibri" w:cs="Calibri"/>
              </w:rPr>
              <w:t xml:space="preserve">                         </w:t>
            </w:r>
          </w:p>
          <w:p w14:paraId="03BBCB13" w14:textId="794941E6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</w:rPr>
            </w:pPr>
            <w:r w:rsidRPr="00636F6D">
              <w:rPr>
                <w:rFonts w:ascii="Calibri" w:eastAsia="Calibri" w:hAnsi="Calibri" w:cs="Calibri"/>
              </w:rPr>
              <w:t xml:space="preserve">                                     </w:t>
            </w:r>
          </w:p>
          <w:p w14:paraId="566A592A" w14:textId="6CFC2F3A" w:rsidR="00636F6D" w:rsidRPr="00636F6D" w:rsidRDefault="00636F6D" w:rsidP="00636F6D">
            <w:pPr>
              <w:widowControl w:val="0"/>
              <w:autoSpaceDE w:val="0"/>
              <w:autoSpaceDN w:val="0"/>
              <w:spacing w:after="0" w:line="324" w:lineRule="auto"/>
              <w:rPr>
                <w:rFonts w:ascii="Calibri" w:eastAsia="Calibri" w:hAnsi="Calibri" w:cs="Calibri"/>
              </w:rPr>
            </w:pPr>
          </w:p>
        </w:tc>
      </w:tr>
    </w:tbl>
    <w:p w14:paraId="32BA4724" w14:textId="5783DB6D" w:rsidR="00022231" w:rsidRPr="00022231" w:rsidRDefault="00022231" w:rsidP="00022231">
      <w:pPr>
        <w:spacing w:after="0" w:line="360" w:lineRule="auto"/>
        <w:ind w:left="-851" w:right="-908"/>
        <w:jc w:val="center"/>
        <w:outlineLvl w:val="2"/>
        <w:rPr>
          <w:rFonts w:eastAsia="Times New Roman" w:cstheme="minorHAnsi"/>
          <w:b/>
          <w:bCs/>
          <w:color w:val="002060"/>
          <w:sz w:val="28"/>
          <w:szCs w:val="28"/>
          <w:u w:val="single"/>
          <w:lang w:eastAsia="el-GR"/>
        </w:rPr>
      </w:pPr>
      <w:r w:rsidRPr="00022231">
        <w:rPr>
          <w:rFonts w:eastAsia="Times New Roman" w:cstheme="minorHAnsi"/>
          <w:b/>
          <w:bCs/>
          <w:color w:val="002060"/>
          <w:sz w:val="28"/>
          <w:szCs w:val="28"/>
          <w:u w:val="single"/>
          <w:lang w:eastAsia="el-GR"/>
        </w:rPr>
        <w:t>ΑΝΑΚΟΙΝΩΣΗ</w:t>
      </w:r>
    </w:p>
    <w:p w14:paraId="4DF148C5" w14:textId="5A4A8673" w:rsidR="00022231" w:rsidRPr="00022231" w:rsidRDefault="00022231" w:rsidP="00022231">
      <w:pPr>
        <w:spacing w:after="0" w:line="360" w:lineRule="auto"/>
        <w:ind w:left="-851" w:right="-908"/>
        <w:jc w:val="center"/>
        <w:outlineLvl w:val="2"/>
        <w:rPr>
          <w:rFonts w:eastAsia="Times New Roman" w:cstheme="minorHAnsi"/>
          <w:b/>
          <w:bCs/>
          <w:color w:val="002060"/>
          <w:sz w:val="28"/>
          <w:szCs w:val="28"/>
          <w:lang w:eastAsia="el-GR"/>
        </w:rPr>
      </w:pPr>
      <w:r w:rsidRPr="00022231">
        <w:rPr>
          <w:rFonts w:eastAsia="Times New Roman" w:cstheme="minorHAnsi"/>
          <w:b/>
          <w:bCs/>
          <w:color w:val="002060"/>
          <w:sz w:val="28"/>
          <w:szCs w:val="28"/>
          <w:lang w:eastAsia="el-GR"/>
        </w:rPr>
        <w:t>ΘΕΜΑ: «</w:t>
      </w:r>
      <w:r w:rsidRPr="00022231">
        <w:rPr>
          <w:rFonts w:eastAsia="Calibri" w:cstheme="minorHAnsi"/>
          <w:b/>
          <w:color w:val="002060"/>
          <w:sz w:val="28"/>
          <w:szCs w:val="28"/>
        </w:rPr>
        <w:t xml:space="preserve">Υποβολή αίτησης χρηματοδότησης στην πρόσκληση με </w:t>
      </w:r>
      <w:proofErr w:type="spellStart"/>
      <w:r w:rsidRPr="00022231">
        <w:rPr>
          <w:rFonts w:eastAsia="Calibri" w:cstheme="minorHAnsi"/>
          <w:b/>
          <w:color w:val="002060"/>
          <w:sz w:val="28"/>
          <w:szCs w:val="28"/>
        </w:rPr>
        <w:t>αρ</w:t>
      </w:r>
      <w:proofErr w:type="spellEnd"/>
      <w:r w:rsidRPr="00022231">
        <w:rPr>
          <w:rFonts w:eastAsia="Calibri" w:cstheme="minorHAnsi"/>
          <w:b/>
          <w:color w:val="002060"/>
          <w:sz w:val="28"/>
          <w:szCs w:val="28"/>
        </w:rPr>
        <w:t xml:space="preserve">. </w:t>
      </w:r>
      <w:proofErr w:type="spellStart"/>
      <w:r w:rsidRPr="00022231">
        <w:rPr>
          <w:rFonts w:eastAsia="Calibri" w:cstheme="minorHAnsi"/>
          <w:b/>
          <w:color w:val="002060"/>
          <w:sz w:val="28"/>
          <w:szCs w:val="28"/>
        </w:rPr>
        <w:t>πρωτ</w:t>
      </w:r>
      <w:proofErr w:type="spellEnd"/>
      <w:r w:rsidRPr="00022231">
        <w:rPr>
          <w:rFonts w:eastAsia="Calibri" w:cstheme="minorHAnsi"/>
          <w:b/>
          <w:color w:val="002060"/>
          <w:sz w:val="28"/>
          <w:szCs w:val="28"/>
        </w:rPr>
        <w:t>. 1324-18/06/2026, Α/Α ΟΠΣ: 23546, της ΕΙΔΙΚΗΣ ΥΠΗΡΕΣΙΑΣ ΔΙΑΧΕΙΡΙΣΗΣ ΠΡΟΓΡΑΜΜΑΤΟΣ "ΣΤΕΡΕΑ ΕΛΛΑΔΑ" με τίτλο: «Ολοκληρωμένα σχέδια τοπικών δράσεων για την αντιμετώπιση της παιδικής φτώχειας</w:t>
      </w:r>
      <w:r w:rsidRPr="00022231">
        <w:rPr>
          <w:rFonts w:eastAsia="Times New Roman" w:cstheme="minorHAnsi"/>
          <w:b/>
          <w:bCs/>
          <w:color w:val="002060"/>
          <w:sz w:val="28"/>
          <w:szCs w:val="28"/>
          <w:lang w:eastAsia="el-GR"/>
        </w:rPr>
        <w:t>».</w:t>
      </w:r>
    </w:p>
    <w:p w14:paraId="7885C64D" w14:textId="77777777" w:rsidR="00022231" w:rsidRPr="00022231" w:rsidRDefault="00022231" w:rsidP="00022231">
      <w:pPr>
        <w:spacing w:after="0" w:line="360" w:lineRule="auto"/>
        <w:ind w:left="-851" w:right="-908"/>
        <w:jc w:val="center"/>
        <w:outlineLvl w:val="2"/>
        <w:rPr>
          <w:rFonts w:eastAsia="Times New Roman" w:cstheme="minorHAnsi"/>
          <w:b/>
          <w:color w:val="002060"/>
          <w:sz w:val="28"/>
          <w:szCs w:val="28"/>
          <w:lang w:eastAsia="el-GR"/>
        </w:rPr>
      </w:pPr>
    </w:p>
    <w:p w14:paraId="64FDC862" w14:textId="1A89C794" w:rsidR="002A4205" w:rsidRDefault="0015373E" w:rsidP="00636F6D">
      <w:pPr>
        <w:spacing w:after="0" w:line="360" w:lineRule="auto"/>
        <w:ind w:left="-851" w:right="-908"/>
        <w:jc w:val="both"/>
        <w:outlineLvl w:val="2"/>
        <w:rPr>
          <w:rFonts w:eastAsia="Times New Roman" w:cstheme="minorHAnsi"/>
          <w:i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 xml:space="preserve">Ο Δήμος </w:t>
      </w:r>
      <w:r w:rsidR="00A31595" w:rsidRPr="00A31595">
        <w:rPr>
          <w:rFonts w:eastAsia="Times New Roman" w:cstheme="minorHAnsi"/>
          <w:sz w:val="24"/>
          <w:szCs w:val="24"/>
          <w:lang w:eastAsia="el-GR"/>
        </w:rPr>
        <w:t>Αλιάρτου</w:t>
      </w:r>
      <w:r w:rsidR="00636F6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A31595" w:rsidRPr="00A31595">
        <w:rPr>
          <w:rFonts w:eastAsia="Times New Roman" w:cstheme="minorHAnsi"/>
          <w:sz w:val="24"/>
          <w:szCs w:val="24"/>
          <w:lang w:eastAsia="el-GR"/>
        </w:rPr>
        <w:t>-</w:t>
      </w:r>
      <w:r w:rsidR="00636F6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A31595" w:rsidRPr="00A31595">
        <w:rPr>
          <w:rFonts w:eastAsia="Times New Roman" w:cstheme="minorHAnsi"/>
          <w:sz w:val="24"/>
          <w:szCs w:val="24"/>
          <w:lang w:eastAsia="el-GR"/>
        </w:rPr>
        <w:t>Θεσπιέων</w:t>
      </w:r>
      <w:r w:rsidRPr="0015373E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EC4998" w:rsidRPr="00EC4998">
        <w:rPr>
          <w:rFonts w:eastAsia="Times New Roman" w:cstheme="minorHAnsi"/>
          <w:sz w:val="24"/>
          <w:szCs w:val="24"/>
          <w:lang w:eastAsia="el-GR"/>
        </w:rPr>
        <w:t xml:space="preserve">προτίθεται να </w:t>
      </w:r>
      <w:r w:rsidR="00EC4998">
        <w:rPr>
          <w:rFonts w:eastAsia="Times New Roman" w:cstheme="minorHAnsi"/>
          <w:sz w:val="24"/>
          <w:szCs w:val="24"/>
          <w:lang w:eastAsia="el-GR"/>
        </w:rPr>
        <w:t>υποβάλλει πρόταση</w:t>
      </w:r>
      <w:r w:rsidRPr="00EC4998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15373E">
        <w:rPr>
          <w:rFonts w:eastAsia="Times New Roman" w:cstheme="minorHAnsi"/>
          <w:sz w:val="24"/>
          <w:szCs w:val="24"/>
          <w:lang w:eastAsia="el-GR"/>
        </w:rPr>
        <w:t xml:space="preserve">στην Πρόσκληση </w:t>
      </w:r>
      <w:r w:rsidR="002A4205">
        <w:rPr>
          <w:rFonts w:eastAsia="Times New Roman" w:cstheme="minorHAnsi"/>
          <w:sz w:val="24"/>
          <w:szCs w:val="24"/>
          <w:lang w:eastAsia="el-GR"/>
        </w:rPr>
        <w:t>με κωδικό 86</w:t>
      </w:r>
      <w:r w:rsidRPr="0015373E">
        <w:rPr>
          <w:rFonts w:eastAsia="Times New Roman" w:cstheme="minorHAnsi"/>
          <w:sz w:val="24"/>
          <w:szCs w:val="24"/>
          <w:lang w:eastAsia="el-GR"/>
        </w:rPr>
        <w:t xml:space="preserve"> της Ειδικής Υπηρεσίας Διαχείρισης του Προγράμματος «</w:t>
      </w:r>
      <w:r w:rsidR="002A4205">
        <w:rPr>
          <w:rFonts w:eastAsia="Times New Roman" w:cstheme="minorHAnsi"/>
          <w:sz w:val="24"/>
          <w:szCs w:val="24"/>
          <w:lang w:eastAsia="el-GR"/>
        </w:rPr>
        <w:t>ΣΤΕΡΕΑ ΕΛΛΑΔΑ</w:t>
      </w:r>
      <w:r w:rsidRPr="0015373E">
        <w:rPr>
          <w:rFonts w:eastAsia="Times New Roman" w:cstheme="minorHAnsi"/>
          <w:sz w:val="24"/>
          <w:szCs w:val="24"/>
          <w:lang w:eastAsia="el-GR"/>
        </w:rPr>
        <w:t>», με τίτλο: «Ολοκληρωμένα Σχέδια Τοπικών Δράσεων για την Αντιμετώπιση της Παιδικής Φτώχειας», στο πλαίσιο του Προγράμματος «</w:t>
      </w:r>
      <w:r w:rsidR="002A4205">
        <w:rPr>
          <w:rFonts w:eastAsia="Times New Roman" w:cstheme="minorHAnsi"/>
          <w:sz w:val="24"/>
          <w:szCs w:val="24"/>
          <w:lang w:eastAsia="el-GR"/>
        </w:rPr>
        <w:t>ΣΤΕΡΕΑ ΕΛΛΑΔΑ</w:t>
      </w:r>
      <w:r w:rsidRPr="0015373E">
        <w:rPr>
          <w:rFonts w:eastAsia="Times New Roman" w:cstheme="minorHAnsi"/>
          <w:sz w:val="24"/>
          <w:szCs w:val="24"/>
          <w:lang w:eastAsia="el-GR"/>
        </w:rPr>
        <w:t xml:space="preserve">» και του Ευρωπαϊκού Κοινωνικού Ταμείου </w:t>
      </w:r>
      <w:proofErr w:type="spellStart"/>
      <w:r w:rsidRPr="0015373E">
        <w:rPr>
          <w:rFonts w:eastAsia="Times New Roman" w:cstheme="minorHAnsi"/>
          <w:sz w:val="24"/>
          <w:szCs w:val="24"/>
          <w:lang w:eastAsia="el-GR"/>
        </w:rPr>
        <w:t>Plus</w:t>
      </w:r>
      <w:proofErr w:type="spellEnd"/>
      <w:r w:rsidRPr="0015373E">
        <w:rPr>
          <w:rFonts w:eastAsia="Times New Roman" w:cstheme="minorHAnsi"/>
          <w:sz w:val="24"/>
          <w:szCs w:val="24"/>
          <w:lang w:eastAsia="el-GR"/>
        </w:rPr>
        <w:t xml:space="preserve"> (ΕΚΤ+), και ειδικότερα του πεδίου δράσεων 4</w:t>
      </w:r>
      <w:r w:rsidR="002A4205">
        <w:rPr>
          <w:rFonts w:eastAsia="Times New Roman" w:cstheme="minorHAnsi"/>
          <w:sz w:val="24"/>
          <w:szCs w:val="24"/>
          <w:lang w:eastAsia="el-GR"/>
        </w:rPr>
        <w:t>.02</w:t>
      </w:r>
      <w:r w:rsidRPr="0015373E">
        <w:rPr>
          <w:rFonts w:eastAsia="Times New Roman" w:cstheme="minorHAnsi"/>
          <w:sz w:val="24"/>
          <w:szCs w:val="24"/>
          <w:lang w:eastAsia="el-GR"/>
        </w:rPr>
        <w:t>.12.3 – Ολοκληρωμένα σχέδια τοπικών δράσεων για την αντιμετώπιση της παιδικής φτώχειας</w:t>
      </w:r>
      <w:r w:rsidR="00204D25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204D25" w:rsidRPr="00CC44B4">
        <w:rPr>
          <w:rFonts w:eastAsia="Times New Roman" w:cstheme="minorHAnsi"/>
          <w:i/>
          <w:sz w:val="24"/>
          <w:szCs w:val="24"/>
          <w:lang w:eastAsia="el-GR"/>
        </w:rPr>
        <w:t>(</w:t>
      </w:r>
      <w:hyperlink r:id="rId8" w:history="1">
        <w:r w:rsidR="002A4205" w:rsidRPr="00FC6EE4">
          <w:rPr>
            <w:rStyle w:val="-"/>
          </w:rPr>
          <w:t>https://www.stereaellada.gr/proskliseis/olokliromena-shedia-topikon-draseon-gia-tin-antimetopisi-tis-paidikis-ftoheias</w:t>
        </w:r>
      </w:hyperlink>
      <w:r w:rsidR="00204D25" w:rsidRPr="00CC44B4">
        <w:rPr>
          <w:rFonts w:eastAsia="Times New Roman" w:cstheme="minorHAnsi"/>
          <w:i/>
          <w:sz w:val="24"/>
          <w:szCs w:val="24"/>
          <w:lang w:eastAsia="el-GR"/>
        </w:rPr>
        <w:t>).</w:t>
      </w:r>
    </w:p>
    <w:p w14:paraId="4DC75D2F" w14:textId="77777777" w:rsidR="002A4205" w:rsidRPr="00CC44B4" w:rsidRDefault="002A4205" w:rsidP="00636F6D">
      <w:pPr>
        <w:spacing w:after="0" w:line="360" w:lineRule="auto"/>
        <w:ind w:right="-908"/>
        <w:jc w:val="both"/>
        <w:outlineLvl w:val="2"/>
        <w:rPr>
          <w:rFonts w:eastAsia="Times New Roman" w:cstheme="minorHAnsi"/>
          <w:i/>
          <w:sz w:val="24"/>
          <w:szCs w:val="24"/>
          <w:lang w:eastAsia="el-GR"/>
        </w:rPr>
      </w:pPr>
    </w:p>
    <w:p w14:paraId="43B76BF6" w14:textId="77777777" w:rsidR="0015373E" w:rsidRPr="0015373E" w:rsidRDefault="00204D25" w:rsidP="00636F6D">
      <w:pPr>
        <w:spacing w:after="0" w:line="360" w:lineRule="auto"/>
        <w:ind w:left="-851" w:right="-908"/>
        <w:jc w:val="both"/>
        <w:outlineLvl w:val="2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15373E" w:rsidRPr="0015373E">
        <w:rPr>
          <w:rFonts w:eastAsia="Times New Roman" w:cstheme="minorHAnsi"/>
          <w:sz w:val="24"/>
          <w:szCs w:val="24"/>
          <w:lang w:eastAsia="el-GR"/>
        </w:rPr>
        <w:t>Η πράξη εντάσσεται στο πλαίσιο της Ευρωπαϊκής Πρωτοβουλίας «Εγγύηση για το Παιδί» και της Εθνικής Στρατηγικής για την Κοινωνική Ένταξη.</w:t>
      </w:r>
    </w:p>
    <w:p w14:paraId="6EB59BE6" w14:textId="77777777" w:rsidR="0015373E" w:rsidRPr="00EC4998" w:rsidRDefault="0015373E" w:rsidP="00636F6D">
      <w:pPr>
        <w:spacing w:after="0" w:line="360" w:lineRule="auto"/>
        <w:ind w:left="-851" w:right="-908"/>
        <w:jc w:val="both"/>
        <w:outlineLvl w:val="2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Κύριος στόχος της είναι η αντιμετώπιση της παιδικής φτώχειας και η προώθηση της κοινωνικής ένταξης των παιδιών και των οικογενειών τους, μέσα από ολιστικές, τοπικά σχεδιασμένες παρεμβάσεις που ανταποκρίνονται στις ανάγκες της τοπικής κοινότητας.</w:t>
      </w:r>
    </w:p>
    <w:p w14:paraId="482AB719" w14:textId="4E520767" w:rsidR="0015373E" w:rsidRPr="00EC4998" w:rsidRDefault="0015373E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lastRenderedPageBreak/>
        <w:t xml:space="preserve">Ωφελούμενοι της δράσης είναι βρέφη, νήπια, παιδιά και έφηβοι έως 18 ετών, καθώς και οι οικογένειές τους, που διαβιούν στον Δήμο </w:t>
      </w:r>
      <w:r w:rsidR="00A31595" w:rsidRPr="00A31595">
        <w:rPr>
          <w:rFonts w:eastAsia="Times New Roman" w:cstheme="minorHAnsi"/>
          <w:sz w:val="24"/>
          <w:szCs w:val="24"/>
          <w:lang w:eastAsia="el-GR"/>
        </w:rPr>
        <w:t>Αλιάρτου</w:t>
      </w:r>
      <w:r w:rsidR="00636F6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A31595" w:rsidRPr="00A31595">
        <w:rPr>
          <w:rFonts w:eastAsia="Times New Roman" w:cstheme="minorHAnsi"/>
          <w:sz w:val="24"/>
          <w:szCs w:val="24"/>
          <w:lang w:eastAsia="el-GR"/>
        </w:rPr>
        <w:t>-</w:t>
      </w:r>
      <w:r w:rsidR="00636F6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A31595" w:rsidRPr="00A31595">
        <w:rPr>
          <w:rFonts w:eastAsia="Times New Roman" w:cstheme="minorHAnsi"/>
          <w:sz w:val="24"/>
          <w:szCs w:val="24"/>
          <w:lang w:eastAsia="el-GR"/>
        </w:rPr>
        <w:t>Θεσπιέων</w:t>
      </w:r>
      <w:r w:rsidR="000B0DBA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15373E">
        <w:rPr>
          <w:rFonts w:eastAsia="Times New Roman" w:cstheme="minorHAnsi"/>
          <w:sz w:val="24"/>
          <w:szCs w:val="24"/>
          <w:lang w:eastAsia="el-GR"/>
        </w:rPr>
        <w:t>και βιώνουν ή απειλούνται από φτώχεια και κοινωνικό αποκλεισμό.</w:t>
      </w:r>
    </w:p>
    <w:p w14:paraId="29BF0D54" w14:textId="715AB064" w:rsidR="0015373E" w:rsidRPr="0015373E" w:rsidRDefault="0015373E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 xml:space="preserve">Η πράξη θα υλοποιηθεί με ίδια μέσα από τον Δήμο </w:t>
      </w:r>
      <w:r w:rsidR="00A31595" w:rsidRPr="00A31595">
        <w:rPr>
          <w:rFonts w:eastAsia="Times New Roman" w:cstheme="minorHAnsi"/>
          <w:sz w:val="24"/>
          <w:szCs w:val="24"/>
          <w:lang w:eastAsia="el-GR"/>
        </w:rPr>
        <w:t>Αλιάρτου</w:t>
      </w:r>
      <w:r w:rsidR="00636F6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A31595" w:rsidRPr="00A31595">
        <w:rPr>
          <w:rFonts w:eastAsia="Times New Roman" w:cstheme="minorHAnsi"/>
          <w:sz w:val="24"/>
          <w:szCs w:val="24"/>
          <w:lang w:eastAsia="el-GR"/>
        </w:rPr>
        <w:t>-</w:t>
      </w:r>
      <w:r w:rsidR="00636F6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A31595" w:rsidRPr="00A31595">
        <w:rPr>
          <w:rFonts w:eastAsia="Times New Roman" w:cstheme="minorHAnsi"/>
          <w:sz w:val="24"/>
          <w:szCs w:val="24"/>
          <w:lang w:eastAsia="el-GR"/>
        </w:rPr>
        <w:t>Θεσπιέων</w:t>
      </w:r>
      <w:r w:rsidRPr="0015373E">
        <w:rPr>
          <w:rFonts w:eastAsia="Times New Roman" w:cstheme="minorHAnsi"/>
          <w:sz w:val="24"/>
          <w:szCs w:val="24"/>
          <w:lang w:eastAsia="el-GR"/>
        </w:rPr>
        <w:t>, αξιοποιώντας την εμπειρία και την τεχνογνωσία των κοινωνικών του δομών.</w:t>
      </w:r>
    </w:p>
    <w:p w14:paraId="216F21CA" w14:textId="77777777" w:rsidR="0015373E" w:rsidRPr="0015373E" w:rsidRDefault="0015373E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 xml:space="preserve">Η μεθοδολογία υλοποίησης βασίζεται σε μια ολοκληρωμένη προσέγγιση κοινωνικής ένταξης, που περιλαμβάνει: </w:t>
      </w:r>
    </w:p>
    <w:p w14:paraId="3F7006CB" w14:textId="77777777" w:rsidR="0015373E" w:rsidRPr="0015373E" w:rsidRDefault="0015373E" w:rsidP="00636F6D">
      <w:pPr>
        <w:pStyle w:val="a3"/>
        <w:numPr>
          <w:ilvl w:val="0"/>
          <w:numId w:val="3"/>
        </w:numPr>
        <w:spacing w:after="0" w:line="360" w:lineRule="auto"/>
        <w:ind w:left="-851" w:right="-908" w:firstLine="0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Εντοπισμό και καταγραφή παιδιών και οικογενειών που βιώνουν ή κινδυνεύουν από φτώχεια,</w:t>
      </w:r>
    </w:p>
    <w:p w14:paraId="47C16D5E" w14:textId="77777777" w:rsidR="0015373E" w:rsidRPr="0015373E" w:rsidRDefault="0015373E" w:rsidP="00636F6D">
      <w:pPr>
        <w:pStyle w:val="a3"/>
        <w:numPr>
          <w:ilvl w:val="0"/>
          <w:numId w:val="3"/>
        </w:numPr>
        <w:spacing w:after="0" w:line="360" w:lineRule="auto"/>
        <w:ind w:left="-851" w:right="-908" w:firstLine="0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Παραπομπή των ωφελούμενων στις κατάλληλες υπηρεσίες,</w:t>
      </w:r>
    </w:p>
    <w:p w14:paraId="628D7DE5" w14:textId="77777777" w:rsidR="0015373E" w:rsidRPr="0015373E" w:rsidRDefault="0015373E" w:rsidP="00636F6D">
      <w:pPr>
        <w:pStyle w:val="a3"/>
        <w:numPr>
          <w:ilvl w:val="0"/>
          <w:numId w:val="3"/>
        </w:numPr>
        <w:spacing w:after="0" w:line="360" w:lineRule="auto"/>
        <w:ind w:left="-851" w:right="-908" w:firstLine="0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Εξατομικευμένη υποστήριξη παιδιών και γονέων,</w:t>
      </w:r>
    </w:p>
    <w:p w14:paraId="6923B6B8" w14:textId="77777777" w:rsidR="0015373E" w:rsidRPr="0015373E" w:rsidRDefault="0015373E" w:rsidP="00636F6D">
      <w:pPr>
        <w:pStyle w:val="a3"/>
        <w:numPr>
          <w:ilvl w:val="0"/>
          <w:numId w:val="3"/>
        </w:numPr>
        <w:spacing w:after="0" w:line="360" w:lineRule="auto"/>
        <w:ind w:left="-851" w:right="-908" w:firstLine="0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Συντονισμό και συνεργασία όλων των τοπικών φορέων για τη δημιουργία ενός συνεκτικού συστήματος παιδικής προστασίας.</w:t>
      </w:r>
    </w:p>
    <w:p w14:paraId="1A25ACB4" w14:textId="77777777" w:rsidR="0015373E" w:rsidRPr="0015373E" w:rsidRDefault="0015373E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</w:p>
    <w:p w14:paraId="325F3289" w14:textId="77777777" w:rsidR="0015373E" w:rsidRPr="0015373E" w:rsidRDefault="0015373E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Στο πλαίσιο της πράξης, προβλέπεται η παροχή υπηρεσιών προς τα ωφελούμενα παιδιά και τις οικογένειές τους μέσω συστήμα</w:t>
      </w:r>
      <w:r>
        <w:rPr>
          <w:rFonts w:eastAsia="Times New Roman" w:cstheme="minorHAnsi"/>
          <w:sz w:val="24"/>
          <w:szCs w:val="24"/>
          <w:lang w:eastAsia="el-GR"/>
        </w:rPr>
        <w:t xml:space="preserve">τος </w:t>
      </w:r>
      <w:proofErr w:type="spellStart"/>
      <w:r>
        <w:rPr>
          <w:rFonts w:eastAsia="Times New Roman" w:cstheme="minorHAnsi"/>
          <w:sz w:val="24"/>
          <w:szCs w:val="24"/>
          <w:lang w:eastAsia="el-GR"/>
        </w:rPr>
        <w:t>voucher</w:t>
      </w:r>
      <w:proofErr w:type="spellEnd"/>
      <w:r w:rsidRPr="0015373E">
        <w:rPr>
          <w:rFonts w:eastAsia="Times New Roman" w:cstheme="minorHAnsi"/>
          <w:sz w:val="24"/>
          <w:szCs w:val="24"/>
          <w:lang w:eastAsia="el-GR"/>
        </w:rPr>
        <w:t>.</w:t>
      </w:r>
    </w:p>
    <w:p w14:paraId="09226DA4" w14:textId="77777777" w:rsidR="0015373E" w:rsidRPr="0015373E" w:rsidRDefault="0015373E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 xml:space="preserve">Για τον σκοπό αυτό, θα εκδοθεί Ανοιχτή Δημόσια Πρόσκληση προς όλους τους δυνητικούς </w:t>
      </w:r>
      <w:proofErr w:type="spellStart"/>
      <w:r w:rsidRPr="0015373E">
        <w:rPr>
          <w:rFonts w:eastAsia="Times New Roman" w:cstheme="minorHAnsi"/>
          <w:sz w:val="24"/>
          <w:szCs w:val="24"/>
          <w:lang w:eastAsia="el-GR"/>
        </w:rPr>
        <w:t>παρόχους</w:t>
      </w:r>
      <w:proofErr w:type="spellEnd"/>
      <w:r w:rsidRPr="0015373E">
        <w:rPr>
          <w:rFonts w:eastAsia="Times New Roman" w:cstheme="minorHAnsi"/>
          <w:sz w:val="24"/>
          <w:szCs w:val="24"/>
          <w:lang w:eastAsia="el-GR"/>
        </w:rPr>
        <w:t xml:space="preserve"> υπηρεσιών, όπως:</w:t>
      </w:r>
    </w:p>
    <w:p w14:paraId="08D4E514" w14:textId="77777777" w:rsidR="0015373E" w:rsidRPr="0015373E" w:rsidRDefault="0015373E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</w:p>
    <w:p w14:paraId="6A64E217" w14:textId="77777777" w:rsidR="0015373E" w:rsidRPr="0015373E" w:rsidRDefault="0015373E" w:rsidP="00636F6D">
      <w:pPr>
        <w:pStyle w:val="a3"/>
        <w:numPr>
          <w:ilvl w:val="0"/>
          <w:numId w:val="4"/>
        </w:numPr>
        <w:spacing w:after="0" w:line="360" w:lineRule="auto"/>
        <w:ind w:left="-851" w:right="-908" w:firstLine="0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γιατρούς, ειδικούς θεραπευτές,</w:t>
      </w:r>
    </w:p>
    <w:p w14:paraId="3B42848B" w14:textId="77777777" w:rsidR="0015373E" w:rsidRPr="0015373E" w:rsidRDefault="0015373E" w:rsidP="00636F6D">
      <w:pPr>
        <w:pStyle w:val="a3"/>
        <w:numPr>
          <w:ilvl w:val="0"/>
          <w:numId w:val="4"/>
        </w:numPr>
        <w:spacing w:after="0" w:line="360" w:lineRule="auto"/>
        <w:ind w:left="-851" w:right="-908" w:firstLine="0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φροντιστήρια ξένων γλωσσών,</w:t>
      </w:r>
    </w:p>
    <w:p w14:paraId="01E38977" w14:textId="77777777" w:rsidR="0015373E" w:rsidRPr="0015373E" w:rsidRDefault="0015373E" w:rsidP="00636F6D">
      <w:pPr>
        <w:pStyle w:val="a3"/>
        <w:numPr>
          <w:ilvl w:val="0"/>
          <w:numId w:val="4"/>
        </w:numPr>
        <w:spacing w:after="0" w:line="360" w:lineRule="auto"/>
        <w:ind w:left="-851" w:right="-908" w:firstLine="0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σχολές μουσικής, χορού,</w:t>
      </w:r>
    </w:p>
    <w:p w14:paraId="111D39DA" w14:textId="77777777" w:rsidR="0015373E" w:rsidRPr="0015373E" w:rsidRDefault="0015373E" w:rsidP="00636F6D">
      <w:pPr>
        <w:pStyle w:val="a3"/>
        <w:numPr>
          <w:ilvl w:val="0"/>
          <w:numId w:val="4"/>
        </w:numPr>
        <w:spacing w:after="0" w:line="360" w:lineRule="auto"/>
        <w:ind w:left="-851" w:right="-908" w:firstLine="0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>αθλητικούς συλλόγους και άλλες συναφείς δομές.</w:t>
      </w:r>
    </w:p>
    <w:p w14:paraId="29412CB3" w14:textId="77777777" w:rsidR="0015373E" w:rsidRPr="0015373E" w:rsidRDefault="0015373E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</w:p>
    <w:p w14:paraId="445CAAF7" w14:textId="47E66ACB" w:rsidR="0015373E" w:rsidRPr="00EC4998" w:rsidRDefault="0015373E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  <w:r w:rsidRPr="0015373E">
        <w:rPr>
          <w:rFonts w:eastAsia="Times New Roman" w:cstheme="minorHAnsi"/>
          <w:sz w:val="24"/>
          <w:szCs w:val="24"/>
          <w:lang w:eastAsia="el-GR"/>
        </w:rPr>
        <w:t xml:space="preserve">Οι ενδιαφερόμενοι </w:t>
      </w:r>
      <w:proofErr w:type="spellStart"/>
      <w:r w:rsidRPr="0015373E">
        <w:rPr>
          <w:rFonts w:eastAsia="Times New Roman" w:cstheme="minorHAnsi"/>
          <w:sz w:val="24"/>
          <w:szCs w:val="24"/>
          <w:lang w:eastAsia="el-GR"/>
        </w:rPr>
        <w:t>πάροχοι</w:t>
      </w:r>
      <w:proofErr w:type="spellEnd"/>
      <w:r w:rsidRPr="0015373E">
        <w:rPr>
          <w:rFonts w:eastAsia="Times New Roman" w:cstheme="minorHAnsi"/>
          <w:sz w:val="24"/>
          <w:szCs w:val="24"/>
          <w:lang w:eastAsia="el-GR"/>
        </w:rPr>
        <w:t xml:space="preserve"> θα μπορούν να συμμετέχουν κατόπιν αίτησης, χωρίς άλλη προϋπόθεση πέραν της νόμιμης λειτουργίας τους. </w:t>
      </w:r>
      <w:r w:rsidR="002A4205" w:rsidRPr="002A4205">
        <w:rPr>
          <w:rFonts w:eastAsia="Times New Roman" w:cstheme="minorHAnsi"/>
          <w:sz w:val="24"/>
          <w:szCs w:val="24"/>
          <w:lang w:eastAsia="el-GR"/>
        </w:rPr>
        <w:t xml:space="preserve">Οι εγκεκριμένοι </w:t>
      </w:r>
      <w:proofErr w:type="spellStart"/>
      <w:r w:rsidR="002A4205" w:rsidRPr="002A4205">
        <w:rPr>
          <w:rFonts w:eastAsia="Times New Roman" w:cstheme="minorHAnsi"/>
          <w:sz w:val="24"/>
          <w:szCs w:val="24"/>
          <w:lang w:eastAsia="el-GR"/>
        </w:rPr>
        <w:t>πάροχοι</w:t>
      </w:r>
      <w:proofErr w:type="spellEnd"/>
      <w:r w:rsidR="002A4205" w:rsidRPr="002A4205">
        <w:rPr>
          <w:rFonts w:eastAsia="Times New Roman" w:cstheme="minorHAnsi"/>
          <w:sz w:val="24"/>
          <w:szCs w:val="24"/>
          <w:lang w:eastAsia="el-GR"/>
        </w:rPr>
        <w:t xml:space="preserve"> θα υπογράφουν Συμφωνητικό Σύμβασης Έργου με τον ωφελούμενο, το οποίο θα καθορίζει τους όρους συνεργασίας, τις υποχρεώσεις των μερών, την πληρωμή και τα δικαιολογητικά</w:t>
      </w:r>
      <w:r w:rsidR="002A4205">
        <w:rPr>
          <w:rFonts w:eastAsia="Times New Roman" w:cstheme="minorHAnsi"/>
          <w:sz w:val="24"/>
          <w:szCs w:val="24"/>
          <w:lang w:eastAsia="el-GR"/>
        </w:rPr>
        <w:t>.</w:t>
      </w:r>
    </w:p>
    <w:p w14:paraId="32179AB3" w14:textId="77777777" w:rsidR="00BE5A00" w:rsidRPr="00BE5A00" w:rsidRDefault="00BE5A00" w:rsidP="00636F6D">
      <w:pPr>
        <w:spacing w:after="0" w:line="360" w:lineRule="auto"/>
        <w:ind w:left="-851" w:right="-908"/>
        <w:jc w:val="both"/>
        <w:rPr>
          <w:rFonts w:eastAsia="Times New Roman" w:cstheme="minorHAnsi"/>
          <w:sz w:val="24"/>
          <w:szCs w:val="24"/>
          <w:lang w:eastAsia="el-GR"/>
        </w:rPr>
      </w:pPr>
      <w:r w:rsidRPr="00BE5A00">
        <w:rPr>
          <w:rFonts w:eastAsia="Times New Roman" w:cstheme="minorHAnsi"/>
          <w:sz w:val="24"/>
          <w:szCs w:val="24"/>
          <w:lang w:eastAsia="el-GR"/>
        </w:rPr>
        <w:t>Περισσότερες πληροφορίες θα ανακοινωθούν σύντομα</w:t>
      </w:r>
      <w:r w:rsidR="00F94C67">
        <w:rPr>
          <w:rFonts w:eastAsia="Times New Roman" w:cstheme="minorHAnsi"/>
          <w:sz w:val="24"/>
          <w:szCs w:val="24"/>
          <w:lang w:eastAsia="el-GR"/>
        </w:rPr>
        <w:t xml:space="preserve"> μέσω της ιστοσελίδας του Δήμου.</w:t>
      </w:r>
    </w:p>
    <w:p w14:paraId="4E969E1E" w14:textId="77777777" w:rsidR="009C62B0" w:rsidRPr="00BE5A00" w:rsidRDefault="009C62B0" w:rsidP="00636F6D">
      <w:pPr>
        <w:spacing w:line="360" w:lineRule="auto"/>
        <w:ind w:left="-851" w:right="-908"/>
        <w:jc w:val="both"/>
        <w:rPr>
          <w:rFonts w:cstheme="minorHAnsi"/>
        </w:rPr>
      </w:pPr>
    </w:p>
    <w:p w14:paraId="5FB2874F" w14:textId="77777777" w:rsidR="00022231" w:rsidRPr="00022231" w:rsidRDefault="00022231" w:rsidP="00022231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Calibri" w:eastAsia="Times New Roman" w:hAnsi="Calibri" w:cs="Calibri"/>
          <w:b/>
          <w:lang w:eastAsia="ar-SA"/>
        </w:rPr>
      </w:pPr>
      <w:r w:rsidRPr="00022231">
        <w:rPr>
          <w:rFonts w:ascii="Calibri" w:eastAsia="Times New Roman" w:hAnsi="Calibri" w:cs="Calibri"/>
          <w:b/>
          <w:lang w:eastAsia="ar-SA"/>
        </w:rPr>
        <w:t>Ο ΔΗΜΑΡΧ</w:t>
      </w:r>
      <w:bookmarkStart w:id="0" w:name="_GoBack"/>
      <w:bookmarkEnd w:id="0"/>
      <w:r w:rsidRPr="00022231">
        <w:rPr>
          <w:rFonts w:ascii="Calibri" w:eastAsia="Times New Roman" w:hAnsi="Calibri" w:cs="Calibri"/>
          <w:b/>
          <w:lang w:eastAsia="ar-SA"/>
        </w:rPr>
        <w:t xml:space="preserve">ΟΣ </w:t>
      </w:r>
    </w:p>
    <w:p w14:paraId="5EFDC5BA" w14:textId="77777777" w:rsidR="00022231" w:rsidRPr="00022231" w:rsidRDefault="00022231" w:rsidP="00022231">
      <w:pPr>
        <w:suppressAutoHyphens/>
        <w:spacing w:after="0" w:line="240" w:lineRule="auto"/>
        <w:ind w:right="-1"/>
        <w:jc w:val="center"/>
        <w:rPr>
          <w:rFonts w:ascii="Calibri" w:eastAsia="Times New Roman" w:hAnsi="Calibri" w:cs="Calibri"/>
          <w:b/>
          <w:lang w:eastAsia="ar-SA"/>
        </w:rPr>
      </w:pPr>
    </w:p>
    <w:p w14:paraId="48975D37" w14:textId="77777777" w:rsidR="00022231" w:rsidRPr="00022231" w:rsidRDefault="00022231" w:rsidP="00022231">
      <w:pPr>
        <w:suppressAutoHyphens/>
        <w:spacing w:after="0" w:line="240" w:lineRule="auto"/>
        <w:ind w:right="-1"/>
        <w:rPr>
          <w:rFonts w:ascii="Calibri" w:eastAsia="Times New Roman" w:hAnsi="Calibri" w:cs="Calibri"/>
          <w:b/>
          <w:lang w:eastAsia="ar-SA"/>
        </w:rPr>
      </w:pPr>
    </w:p>
    <w:p w14:paraId="71DFEF5A" w14:textId="77777777" w:rsidR="00022231" w:rsidRPr="00022231" w:rsidRDefault="00022231" w:rsidP="00022231">
      <w:pPr>
        <w:keepNext/>
        <w:spacing w:after="0" w:line="360" w:lineRule="auto"/>
        <w:ind w:right="245"/>
        <w:jc w:val="center"/>
        <w:outlineLvl w:val="0"/>
        <w:rPr>
          <w:rFonts w:ascii="Calibri" w:eastAsia="Calibri" w:hAnsi="Calibri" w:cs="Calibri"/>
          <w:spacing w:val="-4"/>
        </w:rPr>
      </w:pPr>
      <w:r w:rsidRPr="00022231">
        <w:rPr>
          <w:rFonts w:ascii="Calibri" w:eastAsia="Times New Roman" w:hAnsi="Calibri" w:cs="Calibri"/>
          <w:b/>
          <w:i/>
          <w:color w:val="2F5496"/>
          <w:lang w:eastAsia="ar-SA"/>
        </w:rPr>
        <w:t xml:space="preserve">               ΓΕΩΡΓΙΟΣ Ε. ΑΡΑΠΙΤΣΑΣ</w:t>
      </w:r>
    </w:p>
    <w:p w14:paraId="033CBD9E" w14:textId="77777777" w:rsidR="00BE5A00" w:rsidRPr="00BE5A00" w:rsidRDefault="00BE5A00" w:rsidP="00636F6D">
      <w:pPr>
        <w:spacing w:line="360" w:lineRule="auto"/>
        <w:ind w:left="-851" w:right="-908"/>
        <w:jc w:val="both"/>
        <w:rPr>
          <w:rFonts w:cstheme="minorHAnsi"/>
        </w:rPr>
      </w:pPr>
    </w:p>
    <w:sectPr w:rsidR="00BE5A00" w:rsidRPr="00BE5A00" w:rsidSect="00636F6D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83607"/>
    <w:multiLevelType w:val="hybridMultilevel"/>
    <w:tmpl w:val="E9C85D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364B3"/>
    <w:multiLevelType w:val="multilevel"/>
    <w:tmpl w:val="D44CF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6A2CE2"/>
    <w:multiLevelType w:val="hybridMultilevel"/>
    <w:tmpl w:val="281E7F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0437A"/>
    <w:multiLevelType w:val="multilevel"/>
    <w:tmpl w:val="B46E7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E3"/>
    <w:rsid w:val="00022231"/>
    <w:rsid w:val="000B0DBA"/>
    <w:rsid w:val="0015373E"/>
    <w:rsid w:val="001A782F"/>
    <w:rsid w:val="001B64B1"/>
    <w:rsid w:val="001E43A8"/>
    <w:rsid w:val="00204D25"/>
    <w:rsid w:val="002A4205"/>
    <w:rsid w:val="002B59AB"/>
    <w:rsid w:val="005570E8"/>
    <w:rsid w:val="00636F6D"/>
    <w:rsid w:val="00836072"/>
    <w:rsid w:val="00901189"/>
    <w:rsid w:val="009C62B0"/>
    <w:rsid w:val="00A31595"/>
    <w:rsid w:val="00B92004"/>
    <w:rsid w:val="00BB313B"/>
    <w:rsid w:val="00BE5A00"/>
    <w:rsid w:val="00C37AE3"/>
    <w:rsid w:val="00C71B44"/>
    <w:rsid w:val="00CC44B4"/>
    <w:rsid w:val="00EC4998"/>
    <w:rsid w:val="00F3588F"/>
    <w:rsid w:val="00F9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FEBC3"/>
  <w15:docId w15:val="{5AD31A75-AC50-4DB9-B888-DD47708C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73E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204D2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A4205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0B0D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2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ereaellada.gr/proskliseis/olokliromena-shedia-topikon-draseon-gia-tin-antimetopisi-tis-paidikis-ftoheias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3397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Aggelos AP. Papadopoulos</cp:lastModifiedBy>
  <cp:revision>2</cp:revision>
  <dcterms:created xsi:type="dcterms:W3CDTF">2026-11-02T07:57:00Z</dcterms:created>
  <dcterms:modified xsi:type="dcterms:W3CDTF">2026-11-02T07:57:00Z</dcterms:modified>
</cp:coreProperties>
</file>